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/>
          <w:b/>
          <w:bCs/>
          <w:color w:val="FF0000"/>
          <w:w w:val="50"/>
          <w:sz w:val="90"/>
          <w:szCs w:val="90"/>
          <w:lang w:val="en-US" w:eastAsia="zh-CN"/>
        </w:rPr>
      </w:pPr>
      <w:r>
        <w:rPr>
          <w:w w:val="50"/>
          <w:sz w:val="9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8750935</wp:posOffset>
                </wp:positionV>
                <wp:extent cx="54102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689.05pt;height:0pt;width:426pt;z-index:251670528;mso-width-relative:page;mso-height-relative:page;" filled="f" stroked="t" coordsize="21600,21600" o:gfxdata="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gPYldYAAAAMAQAADwAAAAAAAAABACAAAAAiAAAA&#10;ZHJzL2Rvd25yZXYueG1sUEsBAhQAFAAAAAgAh07iQL21nw3QAQAAcgMAAA4AAAAAAAAAAQAgAAAA&#10;JQEAAGRycy9lMm9Eb2MueG1sUEsFBgAAAAAGAAYAWQEAAGcFAAAAAA==&#10;">
                <v:fill on="f" focussize="0,0"/>
                <v:stroke weight="1.2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w w:val="50"/>
          <w:sz w:val="9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8804910</wp:posOffset>
                </wp:positionV>
                <wp:extent cx="54102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693.3pt;height:0pt;width:426pt;z-index:251669504;mso-width-relative:page;mso-height-relative:page;" filled="f" stroked="t" coordsize="21600,21600" o:gfxdata="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kyvX02AAAAAwBAAAPAAAAAAAAAAEAIAAAACIA&#10;AABkcnMvZG93bnJldi54bWxQSwECFAAUAAAACACHTuJANO2o0dABAAB0AwAADgAAAAAAAAABACAA&#10;AAAnAQAAZHJzL2Uyb0RvYy54bWxQSwUGAAAAAAYABgBZAQAAaQUAAAAA&#10;">
                <v:fill on="f" focussize="0,0"/>
                <v:stroke weight="3.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FF0000"/>
          <w:w w:val="50"/>
          <w:sz w:val="90"/>
          <w:szCs w:val="90"/>
          <w:lang w:val="en-US" w:eastAsia="zh-CN"/>
        </w:rPr>
        <w:t>达州市精神病与精神卫生质量控制中心</w:t>
      </w:r>
    </w:p>
    <w:p>
      <w:pPr>
        <w:jc w:val="center"/>
        <w:rPr>
          <w:rFonts w:hint="eastAsia"/>
          <w:b/>
          <w:bCs/>
          <w:color w:val="FF0000"/>
          <w:w w:val="50"/>
          <w:sz w:val="90"/>
          <w:szCs w:val="90"/>
          <w:lang w:val="en-US" w:eastAsia="zh-CN"/>
        </w:rPr>
      </w:pPr>
      <w:r>
        <w:rPr>
          <w:rFonts w:hint="eastAsia"/>
          <w:b/>
          <w:bCs/>
          <w:color w:val="FF0000"/>
          <w:w w:val="50"/>
          <w:sz w:val="90"/>
          <w:szCs w:val="90"/>
          <w:lang w:val="en-US" w:eastAsia="zh-CN"/>
        </w:rPr>
        <w:t>简  报</w:t>
      </w:r>
    </w:p>
    <w:p>
      <w:pPr>
        <w:wordWrap/>
        <w:jc w:val="center"/>
        <w:rPr>
          <w:rFonts w:hint="eastAsia" w:ascii="仿宋" w:hAnsi="仿宋" w:eastAsia="仿宋" w:cs="仿宋"/>
          <w:b/>
          <w:bCs/>
          <w:color w:val="auto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w w:val="100"/>
          <w:sz w:val="24"/>
          <w:szCs w:val="24"/>
          <w:lang w:val="en-US" w:eastAsia="zh-CN"/>
        </w:rPr>
        <w:t>2018年第1期                            2018年1月4日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FF0000"/>
          <w:sz w:val="10"/>
          <w:szCs w:val="10"/>
          <w:lang w:val="en-US" w:eastAsia="zh-CN"/>
        </w:rPr>
      </w:pPr>
      <w:r>
        <w:rPr>
          <w:w w:val="50"/>
          <w:sz w:val="9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117475</wp:posOffset>
                </wp:positionV>
                <wp:extent cx="5410200" cy="0"/>
                <wp:effectExtent l="0" t="0" r="0" b="0"/>
                <wp:wrapNone/>
                <wp:docPr id="1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56005" y="1953895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6.85pt;margin-top:9.25pt;height:0pt;width:426pt;z-index:251667456;mso-width-relative:page;mso-height-relative:page;" filled="f" stroked="t" coordsize="21600,21600" o:gfxdata="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Cwi8M2AAAAAkBAAAP&#10;AAAAAAAAAAEAIAAAACIAAABkcnMvZG93bnJldi54bWxQSwECFAAUAAAACACHTuJAb764T98BAAB/&#10;AwAADgAAAAAAAAABACAAAAAnAQAAZHJzL2Uyb0RvYy54bWxQSwUGAAAAAAYABgBZAQAAeAUAAAAA&#10;">
                <v:fill on="f" focussize="0,0"/>
                <v:stroke weight="3.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w w:val="50"/>
          <w:sz w:val="9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81280</wp:posOffset>
                </wp:positionV>
                <wp:extent cx="5410200" cy="0"/>
                <wp:effectExtent l="0" t="0" r="0" b="0"/>
                <wp:wrapNone/>
                <wp:docPr id="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6.1pt;margin-top:6.4pt;height:0pt;width:426pt;z-index:251668480;mso-width-relative:page;mso-height-relative:page;" filled="f" stroked="t" coordsize="21600,21600" o:gfxdata="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ZRK2TVAAAACQEAAA8AAAAAAAAAAQAgAAAAIgAAAGRy&#10;cy9kb3ducmV2LnhtbFBLAQIUABQAAAAIAIdO4kBwiZmQzwEAAHIDAAAOAAAAAAAAAAEAIAAAACQB&#10;AABkcnMvZTJvRG9jLnhtbFBLBQYAAAAABgAGAFkBAABlBQAAAAA=&#10;">
                <v:fill on="f" focussize="0,0"/>
                <v:stroke weight="1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 w:cs="Helvetica"/>
          <w:b/>
          <w:color w:val="3E3E3E"/>
          <w:sz w:val="36"/>
          <w:szCs w:val="36"/>
        </w:rPr>
      </w:pPr>
    </w:p>
    <w:p>
      <w:pPr>
        <w:ind w:left="641" w:leftChars="200" w:hanging="221" w:hangingChar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达州市精神病与精神卫生质控中心</w:t>
      </w:r>
    </w:p>
    <w:p>
      <w:pPr>
        <w:ind w:firstLine="1767" w:firstLineChars="400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2017年度工作总结会议</w:t>
      </w:r>
      <w:bookmarkStart w:id="0" w:name="_GoBack"/>
      <w:bookmarkEnd w:id="0"/>
    </w:p>
    <w:p>
      <w:pPr>
        <w:ind w:firstLine="1767" w:firstLineChars="400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ind w:firstLine="420" w:firstLineChars="200"/>
        <w:rPr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2921635</wp:posOffset>
            </wp:positionH>
            <wp:positionV relativeFrom="paragraph">
              <wp:posOffset>1191895</wp:posOffset>
            </wp:positionV>
            <wp:extent cx="2324100" cy="1771650"/>
            <wp:effectExtent l="0" t="0" r="0" b="0"/>
            <wp:wrapTight wrapText="bothSides">
              <wp:wrapPolygon>
                <wp:start x="0" y="0"/>
                <wp:lineTo x="0" y="21368"/>
                <wp:lineTo x="21423" y="21368"/>
                <wp:lineTo x="2142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017</w:t>
      </w:r>
      <w:r>
        <w:rPr>
          <w:rFonts w:hint="eastAsia"/>
          <w:sz w:val="32"/>
          <w:szCs w:val="32"/>
        </w:rPr>
        <w:t>年已经结束，我质控中心于2</w:t>
      </w:r>
      <w:r>
        <w:rPr>
          <w:sz w:val="32"/>
          <w:szCs w:val="32"/>
        </w:rPr>
        <w:t>01</w:t>
      </w:r>
      <w:r>
        <w:rPr>
          <w:rFonts w:hint="eastAsia" w:eastAsia="宋体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年1月4日在达州市民康医院十楼小会议室召开了2</w:t>
      </w:r>
      <w:r>
        <w:rPr>
          <w:sz w:val="32"/>
          <w:szCs w:val="32"/>
        </w:rPr>
        <w:t>017</w:t>
      </w:r>
      <w:r>
        <w:rPr>
          <w:rFonts w:hint="eastAsia"/>
          <w:sz w:val="32"/>
          <w:szCs w:val="32"/>
        </w:rPr>
        <w:t>年度工作总结会议。会议由质控中心主任唐春光主持，质控小组全体成员参加，达州市民康医院院长赵一超列席。会议主要内容有：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1401445</wp:posOffset>
            </wp:positionV>
            <wp:extent cx="2438400" cy="1612900"/>
            <wp:effectExtent l="0" t="0" r="0" b="6350"/>
            <wp:wrapTight wrapText="bothSides">
              <wp:wrapPolygon>
                <wp:start x="0" y="0"/>
                <wp:lineTo x="0" y="21430"/>
                <wp:lineTo x="21431" y="21430"/>
                <wp:lineTo x="2143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017</w:t>
      </w:r>
      <w:r>
        <w:rPr>
          <w:rFonts w:hint="eastAsia"/>
          <w:sz w:val="32"/>
          <w:szCs w:val="32"/>
        </w:rPr>
        <w:t>年年度工作报告。唐春光主任从资源情况、医疗质量与安全、学术会议、竞技比赛、工作存在不足和明年工作计划六方面进行详细报告。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通报2</w:t>
      </w:r>
      <w:r>
        <w:rPr>
          <w:sz w:val="32"/>
          <w:szCs w:val="32"/>
        </w:rPr>
        <w:t>017</w:t>
      </w:r>
      <w:r>
        <w:rPr>
          <w:rFonts w:hint="eastAsia"/>
          <w:sz w:val="32"/>
          <w:szCs w:val="32"/>
        </w:rPr>
        <w:t>年第二次医疗质量综合巡查情况。唐春光主任将巡查中发现的问题进行了通报，主要突出问题有：1、各医院或科室人力资源不足，设施设备欠缺。2、绝大多数医院或科室医疗模式未转变，缺心理咨询师和心理治疗师。3、部分医院或科室核心制度和“三基”培训落实差，病历书写质量差。4、部分医院或科室未完善、运用科室质量组织管理和医疗安全管理。风险意识差，缺风险评估、不良事件、危急值等制度、流程和管理。5、大多数医院或科室无质控指标，临床路径管理未实施。6、绝大多数医院或科室未制定学科5年建设规划，人才培训情况差。科研教学能力差。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2481580</wp:posOffset>
            </wp:positionV>
            <wp:extent cx="2699385" cy="1524000"/>
            <wp:effectExtent l="0" t="0" r="5715" b="0"/>
            <wp:wrapTight wrapText="bothSides">
              <wp:wrapPolygon>
                <wp:start x="0" y="0"/>
                <wp:lineTo x="0" y="21330"/>
                <wp:lineTo x="21493" y="21330"/>
                <wp:lineTo x="21493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2481580</wp:posOffset>
            </wp:positionV>
            <wp:extent cx="2520950" cy="1511300"/>
            <wp:effectExtent l="0" t="0" r="0" b="0"/>
            <wp:wrapTight wrapText="bothSides">
              <wp:wrapPolygon>
                <wp:start x="0" y="0"/>
                <wp:lineTo x="0" y="21237"/>
                <wp:lineTo x="21382" y="21237"/>
                <wp:lineTo x="21382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讨论2</w:t>
      </w:r>
      <w:r>
        <w:rPr>
          <w:sz w:val="32"/>
          <w:szCs w:val="32"/>
        </w:rPr>
        <w:t>018</w:t>
      </w:r>
      <w:r>
        <w:rPr>
          <w:rFonts w:hint="eastAsia"/>
          <w:sz w:val="32"/>
          <w:szCs w:val="32"/>
        </w:rPr>
        <w:t>年工作计划。经质控组全体成员讨论，2</w:t>
      </w:r>
      <w:r>
        <w:rPr>
          <w:sz w:val="32"/>
          <w:szCs w:val="32"/>
        </w:rPr>
        <w:t>018</w:t>
      </w:r>
      <w:r>
        <w:rPr>
          <w:rFonts w:hint="eastAsia"/>
          <w:sz w:val="32"/>
          <w:szCs w:val="32"/>
        </w:rPr>
        <w:t>年度工作计划初步定为：1、每季度一次巡讲培训会，内容重点为医疗质量和安全，特别是风险评估、病历书写和“三基”培训。并定出第一季度培训会议在万源市精神病医院举行。2、继续督查医疗质量与安全。3执行上级领导指派任务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8ODrDAgAA2A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MR8ODr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97196"/>
    <w:multiLevelType w:val="multilevel"/>
    <w:tmpl w:val="6159719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85"/>
    <w:rsid w:val="00126F1A"/>
    <w:rsid w:val="00280E36"/>
    <w:rsid w:val="002F6FB7"/>
    <w:rsid w:val="004C3185"/>
    <w:rsid w:val="00903B51"/>
    <w:rsid w:val="00E57C40"/>
    <w:rsid w:val="00F46D5D"/>
    <w:rsid w:val="01BF6C4C"/>
    <w:rsid w:val="342164E5"/>
    <w:rsid w:val="3ECE502F"/>
    <w:rsid w:val="4D2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512</Characters>
  <Lines>4</Lines>
  <Paragraphs>1</Paragraphs>
  <ScaleCrop>false</ScaleCrop>
  <LinksUpToDate>false</LinksUpToDate>
  <CharactersWithSpaces>600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2018-01-15T14:19:00Z</dcterms:created>
  <dc:creator>haiyan wang</dc:creator>
  <cp:lastModifiedBy>发芽的冬天</cp:lastModifiedBy>
  <dcterms:modified xsi:type="dcterms:W3CDTF">2018-02-28T06:04:43Z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