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DE8E9" w14:textId="77777777" w:rsidR="00A0483A" w:rsidRPr="00844CD1" w:rsidRDefault="005B2C3B">
      <w:pPr>
        <w:pStyle w:val="1"/>
        <w:rPr>
          <w:rFonts w:hint="default"/>
          <w:shd w:val="clear" w:color="auto" w:fill="FFFFFF"/>
        </w:rPr>
      </w:pPr>
      <w:r w:rsidRPr="00844CD1">
        <w:rPr>
          <w:shd w:val="clear" w:color="auto" w:fill="FFFFFF"/>
        </w:rPr>
        <w:t>附件1：询价采购项目技术要求</w:t>
      </w:r>
    </w:p>
    <w:p w14:paraId="30DCE60C" w14:textId="7CFEF877" w:rsidR="00A0483A" w:rsidRPr="00844CD1" w:rsidRDefault="005B2C3B">
      <w:pPr>
        <w:spacing w:line="360" w:lineRule="auto"/>
        <w:ind w:firstLineChars="177" w:firstLine="425"/>
        <w:rPr>
          <w:rFonts w:cs="Consolas"/>
          <w:sz w:val="24"/>
        </w:rPr>
      </w:pPr>
      <w:r w:rsidRPr="00844CD1">
        <w:rPr>
          <w:rFonts w:ascii="宋体" w:hAnsi="宋体" w:cs="宋体" w:hint="eastAsia"/>
          <w:sz w:val="24"/>
        </w:rPr>
        <w:t>1.</w:t>
      </w:r>
      <w:r w:rsidRPr="00844CD1">
        <w:rPr>
          <w:rFonts w:cs="Consolas" w:hint="eastAsia"/>
          <w:sz w:val="24"/>
        </w:rPr>
        <w:t>要求根据</w:t>
      </w:r>
      <w:r w:rsidR="00317412" w:rsidRPr="00844CD1">
        <w:rPr>
          <w:rFonts w:cs="Consolas" w:hint="eastAsia"/>
          <w:sz w:val="24"/>
        </w:rPr>
        <w:t>医疗保障信息平台定点基线版医药机构接口规范与四川省医疗保障信息系统两定接入</w:t>
      </w:r>
      <w:proofErr w:type="gramStart"/>
      <w:r w:rsidR="00317412" w:rsidRPr="00844CD1">
        <w:rPr>
          <w:rFonts w:cs="Consolas" w:hint="eastAsia"/>
          <w:sz w:val="24"/>
        </w:rPr>
        <w:t>医</w:t>
      </w:r>
      <w:proofErr w:type="gramEnd"/>
      <w:r w:rsidR="00317412" w:rsidRPr="00844CD1">
        <w:rPr>
          <w:rFonts w:cs="Consolas" w:hint="eastAsia"/>
          <w:sz w:val="24"/>
        </w:rPr>
        <w:t>保支付接口编程接口规范</w:t>
      </w:r>
      <w:r w:rsidR="00317412" w:rsidRPr="00844CD1">
        <w:rPr>
          <w:rFonts w:cs="Consolas" w:hint="eastAsia"/>
          <w:sz w:val="24"/>
        </w:rPr>
        <w:t>-</w:t>
      </w:r>
      <w:r w:rsidR="00317412" w:rsidRPr="00844CD1">
        <w:rPr>
          <w:rFonts w:cs="Consolas" w:hint="eastAsia"/>
          <w:sz w:val="24"/>
        </w:rPr>
        <w:t>扩展交易接口</w:t>
      </w:r>
      <w:r w:rsidR="00317412" w:rsidRPr="00844CD1">
        <w:rPr>
          <w:rFonts w:cs="Consolas"/>
          <w:sz w:val="24"/>
        </w:rPr>
        <w:t>交易</w:t>
      </w:r>
      <w:r w:rsidR="00317412" w:rsidRPr="00844CD1">
        <w:rPr>
          <w:rFonts w:cs="Consolas" w:hint="eastAsia"/>
          <w:sz w:val="24"/>
        </w:rPr>
        <w:t>服务</w:t>
      </w:r>
      <w:r w:rsidRPr="00844CD1">
        <w:rPr>
          <w:rFonts w:cs="Consolas" w:hint="eastAsia"/>
          <w:sz w:val="24"/>
        </w:rPr>
        <w:t>进行信息输入和输出，并完成与医院</w:t>
      </w:r>
      <w:r w:rsidRPr="00844CD1">
        <w:rPr>
          <w:rFonts w:cs="Consolas" w:hint="eastAsia"/>
          <w:sz w:val="24"/>
        </w:rPr>
        <w:t>HIS</w:t>
      </w:r>
      <w:r w:rsidRPr="00844CD1">
        <w:rPr>
          <w:rFonts w:cs="Consolas" w:hint="eastAsia"/>
          <w:sz w:val="24"/>
        </w:rPr>
        <w:t>系统的无缝式对接；</w:t>
      </w:r>
    </w:p>
    <w:p w14:paraId="25723091" w14:textId="77777777" w:rsidR="00A0483A" w:rsidRPr="00844CD1" w:rsidRDefault="005B2C3B">
      <w:pPr>
        <w:spacing w:line="360" w:lineRule="auto"/>
        <w:ind w:firstLineChars="177" w:firstLine="425"/>
        <w:rPr>
          <w:rFonts w:ascii="宋体" w:hAnsi="宋体" w:cs="宋体"/>
          <w:sz w:val="24"/>
        </w:rPr>
      </w:pPr>
      <w:r w:rsidRPr="00844CD1">
        <w:rPr>
          <w:rFonts w:ascii="宋体" w:hAnsi="宋体" w:cs="宋体" w:hint="eastAsia"/>
          <w:sz w:val="24"/>
        </w:rPr>
        <w:t>2.按照</w:t>
      </w:r>
      <w:proofErr w:type="gramStart"/>
      <w:r w:rsidRPr="00844CD1">
        <w:rPr>
          <w:rFonts w:ascii="宋体" w:hAnsi="宋体" w:cs="宋体" w:hint="eastAsia"/>
          <w:sz w:val="24"/>
        </w:rPr>
        <w:t>医</w:t>
      </w:r>
      <w:proofErr w:type="gramEnd"/>
      <w:r w:rsidRPr="00844CD1">
        <w:rPr>
          <w:rFonts w:ascii="宋体" w:hAnsi="宋体" w:cs="宋体" w:hint="eastAsia"/>
          <w:sz w:val="24"/>
        </w:rPr>
        <w:t>保平台的接口文档要求完成满足基本医疗门诊、住院结算业务流程接口；</w:t>
      </w:r>
    </w:p>
    <w:p w14:paraId="28BDF079" w14:textId="77777777" w:rsidR="00A0483A" w:rsidRPr="00844CD1" w:rsidRDefault="005B2C3B">
      <w:pPr>
        <w:spacing w:line="360" w:lineRule="auto"/>
        <w:ind w:firstLineChars="177" w:firstLine="425"/>
        <w:rPr>
          <w:rFonts w:ascii="宋体" w:hAnsi="宋体" w:cs="宋体"/>
          <w:sz w:val="24"/>
        </w:rPr>
      </w:pPr>
      <w:r w:rsidRPr="00844CD1">
        <w:rPr>
          <w:rFonts w:ascii="宋体" w:hAnsi="宋体" w:cs="宋体" w:hint="eastAsia"/>
          <w:sz w:val="24"/>
        </w:rPr>
        <w:t>3.按照</w:t>
      </w:r>
      <w:proofErr w:type="gramStart"/>
      <w:r w:rsidRPr="00844CD1">
        <w:rPr>
          <w:rFonts w:ascii="宋体" w:hAnsi="宋体" w:cs="宋体" w:hint="eastAsia"/>
          <w:sz w:val="24"/>
        </w:rPr>
        <w:t>医</w:t>
      </w:r>
      <w:proofErr w:type="gramEnd"/>
      <w:r w:rsidRPr="00844CD1">
        <w:rPr>
          <w:rFonts w:ascii="宋体" w:hAnsi="宋体" w:cs="宋体" w:hint="eastAsia"/>
          <w:sz w:val="24"/>
        </w:rPr>
        <w:t>保平台的业务要求对HIS系统进行适应性改造，满足医院及</w:t>
      </w:r>
      <w:proofErr w:type="gramStart"/>
      <w:r w:rsidRPr="00844CD1">
        <w:rPr>
          <w:rFonts w:ascii="宋体" w:hAnsi="宋体" w:cs="宋体" w:hint="eastAsia"/>
          <w:sz w:val="24"/>
        </w:rPr>
        <w:t>医</w:t>
      </w:r>
      <w:proofErr w:type="gramEnd"/>
      <w:r w:rsidRPr="00844CD1">
        <w:rPr>
          <w:rFonts w:ascii="宋体" w:hAnsi="宋体" w:cs="宋体" w:hint="eastAsia"/>
          <w:sz w:val="24"/>
        </w:rPr>
        <w:t>保业务的正常运行；</w:t>
      </w:r>
    </w:p>
    <w:p w14:paraId="19BF2039" w14:textId="77777777" w:rsidR="00A0483A" w:rsidRPr="00844CD1" w:rsidRDefault="005B2C3B">
      <w:pPr>
        <w:spacing w:line="360" w:lineRule="auto"/>
        <w:ind w:firstLineChars="177" w:firstLine="425"/>
        <w:rPr>
          <w:rFonts w:ascii="宋体" w:hAnsi="宋体" w:cs="宋体"/>
          <w:sz w:val="24"/>
        </w:rPr>
      </w:pPr>
      <w:r w:rsidRPr="00844CD1">
        <w:rPr>
          <w:rFonts w:ascii="宋体" w:hAnsi="宋体" w:cs="宋体" w:hint="eastAsia"/>
          <w:sz w:val="24"/>
        </w:rPr>
        <w:t>4.支持</w:t>
      </w:r>
      <w:proofErr w:type="gramStart"/>
      <w:r w:rsidRPr="00844CD1">
        <w:rPr>
          <w:rFonts w:ascii="宋体" w:hAnsi="宋体" w:cs="宋体" w:hint="eastAsia"/>
          <w:sz w:val="24"/>
        </w:rPr>
        <w:t>医</w:t>
      </w:r>
      <w:proofErr w:type="gramEnd"/>
      <w:r w:rsidRPr="00844CD1">
        <w:rPr>
          <w:rFonts w:ascii="宋体" w:hAnsi="宋体" w:cs="宋体" w:hint="eastAsia"/>
          <w:sz w:val="24"/>
        </w:rPr>
        <w:t>保目录的对码管理，包括但不限于人员、科室、药品、项目、耗材等；</w:t>
      </w:r>
    </w:p>
    <w:p w14:paraId="5443E6C3" w14:textId="77777777" w:rsidR="00A0483A" w:rsidRPr="00844CD1" w:rsidRDefault="005B2C3B">
      <w:pPr>
        <w:spacing w:line="360" w:lineRule="auto"/>
        <w:ind w:firstLineChars="177" w:firstLine="425"/>
        <w:rPr>
          <w:rFonts w:ascii="宋体" w:hAnsi="宋体" w:cs="宋体"/>
          <w:sz w:val="24"/>
        </w:rPr>
      </w:pPr>
      <w:r w:rsidRPr="00844CD1">
        <w:rPr>
          <w:rFonts w:ascii="宋体" w:hAnsi="宋体" w:cs="宋体" w:hint="eastAsia"/>
          <w:sz w:val="24"/>
        </w:rPr>
        <w:t>5.支持</w:t>
      </w:r>
      <w:proofErr w:type="gramStart"/>
      <w:r w:rsidRPr="00844CD1">
        <w:rPr>
          <w:rFonts w:ascii="宋体" w:hAnsi="宋体" w:cs="宋体" w:hint="eastAsia"/>
          <w:sz w:val="24"/>
        </w:rPr>
        <w:t>医</w:t>
      </w:r>
      <w:proofErr w:type="gramEnd"/>
      <w:r w:rsidRPr="00844CD1">
        <w:rPr>
          <w:rFonts w:ascii="宋体" w:hAnsi="宋体" w:cs="宋体" w:hint="eastAsia"/>
          <w:sz w:val="24"/>
        </w:rPr>
        <w:t>保对账管理；</w:t>
      </w:r>
    </w:p>
    <w:p w14:paraId="4BF8A3F0" w14:textId="77777777" w:rsidR="00A0483A" w:rsidRPr="00844CD1" w:rsidRDefault="005B2C3B">
      <w:pPr>
        <w:spacing w:line="360" w:lineRule="auto"/>
        <w:ind w:firstLineChars="177" w:firstLine="425"/>
        <w:rPr>
          <w:rFonts w:ascii="宋体" w:hAnsi="宋体" w:cs="宋体"/>
          <w:sz w:val="24"/>
        </w:rPr>
      </w:pPr>
      <w:r w:rsidRPr="00844CD1">
        <w:rPr>
          <w:rFonts w:ascii="宋体" w:hAnsi="宋体" w:cs="宋体" w:hint="eastAsia"/>
          <w:sz w:val="24"/>
        </w:rPr>
        <w:t>6.支持对</w:t>
      </w:r>
      <w:proofErr w:type="gramStart"/>
      <w:r w:rsidRPr="00844CD1">
        <w:rPr>
          <w:rFonts w:ascii="宋体" w:hAnsi="宋体" w:cs="宋体" w:hint="eastAsia"/>
          <w:sz w:val="24"/>
        </w:rPr>
        <w:t>医</w:t>
      </w:r>
      <w:proofErr w:type="gramEnd"/>
      <w:r w:rsidRPr="00844CD1">
        <w:rPr>
          <w:rFonts w:ascii="宋体" w:hAnsi="宋体" w:cs="宋体" w:hint="eastAsia"/>
          <w:sz w:val="24"/>
        </w:rPr>
        <w:t>保结算信息进行查询统计。</w:t>
      </w:r>
    </w:p>
    <w:p w14:paraId="1CB60F4C" w14:textId="77777777" w:rsidR="00A0483A" w:rsidRPr="00844CD1" w:rsidRDefault="005B2C3B">
      <w:pPr>
        <w:spacing w:line="360" w:lineRule="auto"/>
        <w:ind w:firstLineChars="200" w:firstLine="480"/>
        <w:rPr>
          <w:rFonts w:ascii="宋体" w:hAnsi="宋体" w:cs="宋体"/>
          <w:sz w:val="24"/>
        </w:rPr>
      </w:pPr>
      <w:r w:rsidRPr="00844CD1">
        <w:rPr>
          <w:rFonts w:ascii="宋体" w:hAnsi="宋体" w:cs="宋体" w:hint="eastAsia"/>
          <w:sz w:val="24"/>
        </w:rPr>
        <w:t>具体功能列表如下：</w:t>
      </w:r>
    </w:p>
    <w:tbl>
      <w:tblPr>
        <w:tblW w:w="878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gridCol w:w="1418"/>
        <w:gridCol w:w="2977"/>
        <w:gridCol w:w="708"/>
        <w:gridCol w:w="709"/>
        <w:gridCol w:w="709"/>
      </w:tblGrid>
      <w:tr w:rsidR="00844CD1" w:rsidRPr="00844CD1" w14:paraId="6034351B" w14:textId="77777777">
        <w:trPr>
          <w:trHeight w:val="280"/>
          <w:tblHeader/>
        </w:trPr>
        <w:tc>
          <w:tcPr>
            <w:tcW w:w="1129" w:type="dxa"/>
            <w:shd w:val="clear" w:color="000000" w:fill="D9D9D9"/>
            <w:vAlign w:val="center"/>
          </w:tcPr>
          <w:p w14:paraId="0F7599AC" w14:textId="77777777" w:rsidR="00A0483A" w:rsidRPr="00844CD1" w:rsidRDefault="005B2C3B">
            <w:pPr>
              <w:widowControl/>
              <w:spacing w:line="360" w:lineRule="auto"/>
              <w:jc w:val="center"/>
              <w:rPr>
                <w:rFonts w:ascii="宋体" w:hAnsi="宋体" w:cs="宋体"/>
                <w:b/>
                <w:bCs/>
                <w:kern w:val="0"/>
                <w:szCs w:val="21"/>
              </w:rPr>
            </w:pPr>
            <w:r w:rsidRPr="00844CD1">
              <w:rPr>
                <w:rFonts w:ascii="宋体" w:hAnsi="宋体" w:cs="宋体" w:hint="eastAsia"/>
                <w:b/>
                <w:bCs/>
                <w:kern w:val="0"/>
                <w:szCs w:val="21"/>
              </w:rPr>
              <w:t>采购内容</w:t>
            </w:r>
          </w:p>
        </w:tc>
        <w:tc>
          <w:tcPr>
            <w:tcW w:w="1134" w:type="dxa"/>
            <w:shd w:val="clear" w:color="000000" w:fill="D9D9D9"/>
            <w:noWrap/>
            <w:vAlign w:val="center"/>
          </w:tcPr>
          <w:p w14:paraId="2D9524C4" w14:textId="77777777" w:rsidR="00A0483A" w:rsidRPr="00844CD1" w:rsidRDefault="005B2C3B">
            <w:pPr>
              <w:widowControl/>
              <w:spacing w:line="360" w:lineRule="auto"/>
              <w:jc w:val="center"/>
              <w:rPr>
                <w:rFonts w:ascii="宋体" w:hAnsi="宋体" w:cs="宋体"/>
                <w:b/>
                <w:bCs/>
                <w:kern w:val="0"/>
                <w:szCs w:val="21"/>
              </w:rPr>
            </w:pPr>
            <w:r w:rsidRPr="00844CD1">
              <w:rPr>
                <w:rFonts w:ascii="宋体" w:hAnsi="宋体" w:cs="宋体" w:hint="eastAsia"/>
                <w:b/>
                <w:bCs/>
                <w:kern w:val="0"/>
                <w:szCs w:val="21"/>
              </w:rPr>
              <w:t>系统类别</w:t>
            </w:r>
          </w:p>
        </w:tc>
        <w:tc>
          <w:tcPr>
            <w:tcW w:w="1418" w:type="dxa"/>
            <w:shd w:val="clear" w:color="000000" w:fill="D9D9D9"/>
            <w:noWrap/>
            <w:vAlign w:val="center"/>
          </w:tcPr>
          <w:p w14:paraId="4DB03F68" w14:textId="77777777" w:rsidR="00A0483A" w:rsidRPr="00844CD1" w:rsidRDefault="005B2C3B">
            <w:pPr>
              <w:widowControl/>
              <w:spacing w:line="360" w:lineRule="auto"/>
              <w:jc w:val="center"/>
              <w:rPr>
                <w:rFonts w:ascii="宋体" w:hAnsi="宋体" w:cs="宋体"/>
                <w:b/>
                <w:bCs/>
                <w:kern w:val="0"/>
                <w:szCs w:val="21"/>
              </w:rPr>
            </w:pPr>
            <w:r w:rsidRPr="00844CD1">
              <w:rPr>
                <w:rFonts w:ascii="宋体" w:hAnsi="宋体" w:cs="宋体" w:hint="eastAsia"/>
                <w:b/>
                <w:bCs/>
                <w:kern w:val="0"/>
                <w:szCs w:val="21"/>
              </w:rPr>
              <w:t>功能名称</w:t>
            </w:r>
          </w:p>
        </w:tc>
        <w:tc>
          <w:tcPr>
            <w:tcW w:w="2977" w:type="dxa"/>
            <w:shd w:val="clear" w:color="000000" w:fill="D9D9D9"/>
            <w:noWrap/>
            <w:vAlign w:val="center"/>
          </w:tcPr>
          <w:p w14:paraId="7D7D4834" w14:textId="77777777" w:rsidR="00A0483A" w:rsidRPr="00844CD1" w:rsidRDefault="005B2C3B">
            <w:pPr>
              <w:widowControl/>
              <w:spacing w:line="360" w:lineRule="auto"/>
              <w:jc w:val="center"/>
              <w:rPr>
                <w:rFonts w:ascii="宋体" w:hAnsi="宋体" w:cs="宋体"/>
                <w:b/>
                <w:bCs/>
                <w:kern w:val="0"/>
                <w:szCs w:val="21"/>
              </w:rPr>
            </w:pPr>
            <w:r w:rsidRPr="00844CD1">
              <w:rPr>
                <w:rFonts w:ascii="宋体" w:hAnsi="宋体" w:cs="宋体" w:hint="eastAsia"/>
                <w:b/>
                <w:bCs/>
                <w:kern w:val="0"/>
                <w:szCs w:val="21"/>
              </w:rPr>
              <w:t>功能简介</w:t>
            </w:r>
          </w:p>
        </w:tc>
        <w:tc>
          <w:tcPr>
            <w:tcW w:w="708" w:type="dxa"/>
            <w:shd w:val="clear" w:color="000000" w:fill="D9D9D9"/>
          </w:tcPr>
          <w:p w14:paraId="4A47E169" w14:textId="77777777" w:rsidR="00A0483A" w:rsidRPr="00844CD1" w:rsidRDefault="005B2C3B">
            <w:pPr>
              <w:widowControl/>
              <w:spacing w:line="360" w:lineRule="auto"/>
              <w:jc w:val="center"/>
              <w:rPr>
                <w:rFonts w:ascii="宋体" w:hAnsi="宋体" w:cs="宋体"/>
                <w:b/>
                <w:bCs/>
                <w:kern w:val="0"/>
                <w:szCs w:val="21"/>
              </w:rPr>
            </w:pPr>
            <w:r w:rsidRPr="00844CD1">
              <w:rPr>
                <w:rFonts w:ascii="宋体" w:hAnsi="宋体" w:cs="宋体" w:hint="eastAsia"/>
                <w:b/>
                <w:bCs/>
                <w:kern w:val="0"/>
                <w:szCs w:val="21"/>
              </w:rPr>
              <w:t>数量</w:t>
            </w:r>
          </w:p>
        </w:tc>
        <w:tc>
          <w:tcPr>
            <w:tcW w:w="709" w:type="dxa"/>
            <w:shd w:val="clear" w:color="000000" w:fill="D9D9D9"/>
          </w:tcPr>
          <w:p w14:paraId="429F4FFD" w14:textId="77777777" w:rsidR="00A0483A" w:rsidRPr="00844CD1" w:rsidRDefault="005B2C3B">
            <w:pPr>
              <w:widowControl/>
              <w:spacing w:line="360" w:lineRule="auto"/>
              <w:jc w:val="center"/>
              <w:rPr>
                <w:rFonts w:ascii="宋体" w:hAnsi="宋体" w:cs="宋体"/>
                <w:b/>
                <w:bCs/>
                <w:kern w:val="0"/>
                <w:szCs w:val="21"/>
              </w:rPr>
            </w:pPr>
            <w:r w:rsidRPr="00844CD1">
              <w:rPr>
                <w:rFonts w:ascii="宋体" w:hAnsi="宋体" w:cs="宋体" w:hint="eastAsia"/>
                <w:b/>
                <w:bCs/>
                <w:kern w:val="0"/>
                <w:szCs w:val="21"/>
              </w:rPr>
              <w:t>单位</w:t>
            </w:r>
          </w:p>
        </w:tc>
        <w:tc>
          <w:tcPr>
            <w:tcW w:w="709" w:type="dxa"/>
            <w:shd w:val="clear" w:color="000000" w:fill="D9D9D9"/>
          </w:tcPr>
          <w:p w14:paraId="74CC6464" w14:textId="77777777" w:rsidR="00A0483A" w:rsidRPr="00844CD1" w:rsidRDefault="005B2C3B">
            <w:pPr>
              <w:widowControl/>
              <w:spacing w:line="360" w:lineRule="auto"/>
              <w:jc w:val="center"/>
              <w:rPr>
                <w:rFonts w:ascii="宋体" w:hAnsi="宋体" w:cs="宋体"/>
                <w:b/>
                <w:bCs/>
                <w:kern w:val="0"/>
                <w:szCs w:val="21"/>
              </w:rPr>
            </w:pPr>
            <w:r w:rsidRPr="00844CD1">
              <w:rPr>
                <w:rFonts w:ascii="宋体" w:hAnsi="宋体" w:cs="宋体" w:hint="eastAsia"/>
                <w:b/>
                <w:bCs/>
                <w:kern w:val="0"/>
                <w:szCs w:val="21"/>
              </w:rPr>
              <w:t>备注</w:t>
            </w:r>
          </w:p>
        </w:tc>
      </w:tr>
      <w:tr w:rsidR="00844CD1" w:rsidRPr="00844CD1" w14:paraId="006B4CE1" w14:textId="77777777">
        <w:trPr>
          <w:trHeight w:val="280"/>
        </w:trPr>
        <w:tc>
          <w:tcPr>
            <w:tcW w:w="1129" w:type="dxa"/>
            <w:vMerge w:val="restart"/>
            <w:vAlign w:val="center"/>
          </w:tcPr>
          <w:p w14:paraId="4DE6327C" w14:textId="77777777" w:rsidR="00A0483A" w:rsidRPr="00844CD1" w:rsidRDefault="005B2C3B">
            <w:pPr>
              <w:widowControl/>
              <w:spacing w:line="360" w:lineRule="auto"/>
              <w:jc w:val="center"/>
              <w:rPr>
                <w:rFonts w:ascii="宋体" w:hAnsi="宋体" w:cs="宋体"/>
                <w:kern w:val="0"/>
                <w:sz w:val="18"/>
                <w:szCs w:val="18"/>
              </w:rPr>
            </w:pPr>
            <w:r w:rsidRPr="00844CD1">
              <w:rPr>
                <w:rFonts w:ascii="宋体" w:hAnsi="宋体" w:cs="宋体" w:hint="eastAsia"/>
                <w:sz w:val="18"/>
                <w:szCs w:val="18"/>
              </w:rPr>
              <w:t>医疗保障信息平台定点医药机构接口及H</w:t>
            </w:r>
            <w:r w:rsidRPr="00844CD1">
              <w:rPr>
                <w:rFonts w:ascii="宋体" w:hAnsi="宋体" w:cs="宋体"/>
                <w:sz w:val="18"/>
                <w:szCs w:val="18"/>
              </w:rPr>
              <w:t>IS</w:t>
            </w:r>
            <w:r w:rsidRPr="00844CD1">
              <w:rPr>
                <w:rFonts w:ascii="宋体" w:hAnsi="宋体" w:cs="宋体" w:hint="eastAsia"/>
                <w:sz w:val="18"/>
                <w:szCs w:val="18"/>
              </w:rPr>
              <w:t>系统改造服务</w:t>
            </w:r>
          </w:p>
        </w:tc>
        <w:tc>
          <w:tcPr>
            <w:tcW w:w="1134" w:type="dxa"/>
            <w:vMerge w:val="restart"/>
            <w:shd w:val="clear" w:color="auto" w:fill="auto"/>
            <w:vAlign w:val="center"/>
          </w:tcPr>
          <w:p w14:paraId="132BAB8C" w14:textId="77777777" w:rsidR="00A0483A" w:rsidRPr="00844CD1" w:rsidRDefault="005B2C3B">
            <w:pPr>
              <w:widowControl/>
              <w:spacing w:line="360" w:lineRule="auto"/>
              <w:jc w:val="center"/>
              <w:rPr>
                <w:rFonts w:ascii="宋体" w:hAnsi="宋体" w:cs="宋体"/>
                <w:kern w:val="0"/>
                <w:sz w:val="18"/>
                <w:szCs w:val="18"/>
              </w:rPr>
            </w:pPr>
            <w:r w:rsidRPr="00844CD1">
              <w:rPr>
                <w:rFonts w:ascii="宋体" w:hAnsi="宋体" w:cs="宋体" w:hint="eastAsia"/>
                <w:kern w:val="0"/>
                <w:sz w:val="18"/>
                <w:szCs w:val="18"/>
              </w:rPr>
              <w:t>1-基础信息</w:t>
            </w:r>
          </w:p>
        </w:tc>
        <w:tc>
          <w:tcPr>
            <w:tcW w:w="1418" w:type="dxa"/>
            <w:shd w:val="clear" w:color="auto" w:fill="auto"/>
            <w:vAlign w:val="center"/>
          </w:tcPr>
          <w:p w14:paraId="0D60CDF0" w14:textId="77777777" w:rsidR="00A0483A" w:rsidRPr="00844CD1" w:rsidRDefault="005B2C3B">
            <w:pPr>
              <w:widowControl/>
              <w:spacing w:line="360" w:lineRule="auto"/>
              <w:rPr>
                <w:rFonts w:ascii="宋体" w:hAnsi="宋体" w:cs="宋体"/>
                <w:kern w:val="0"/>
                <w:sz w:val="18"/>
                <w:szCs w:val="18"/>
              </w:rPr>
            </w:pPr>
            <w:r w:rsidRPr="00844CD1">
              <w:rPr>
                <w:rFonts w:ascii="宋体" w:hAnsi="宋体" w:cs="宋体" w:hint="eastAsia"/>
                <w:kern w:val="0"/>
                <w:sz w:val="18"/>
                <w:szCs w:val="18"/>
              </w:rPr>
              <w:t>1-人员信息</w:t>
            </w:r>
          </w:p>
        </w:tc>
        <w:tc>
          <w:tcPr>
            <w:tcW w:w="2977" w:type="dxa"/>
            <w:shd w:val="clear" w:color="auto" w:fill="auto"/>
            <w:vAlign w:val="center"/>
          </w:tcPr>
          <w:p w14:paraId="55C92CE1" w14:textId="77777777" w:rsidR="00A0483A" w:rsidRPr="00844CD1" w:rsidRDefault="005B2C3B">
            <w:pPr>
              <w:widowControl/>
              <w:spacing w:line="360" w:lineRule="auto"/>
              <w:jc w:val="left"/>
              <w:rPr>
                <w:rFonts w:ascii="宋体" w:hAnsi="宋体" w:cs="宋体"/>
                <w:kern w:val="0"/>
                <w:sz w:val="18"/>
                <w:szCs w:val="18"/>
              </w:rPr>
            </w:pPr>
            <w:r w:rsidRPr="00844CD1">
              <w:rPr>
                <w:rFonts w:ascii="宋体" w:hAnsi="宋体" w:cs="宋体" w:hint="eastAsia"/>
                <w:kern w:val="0"/>
                <w:sz w:val="18"/>
                <w:szCs w:val="18"/>
              </w:rPr>
              <w:t>获取人员信息</w:t>
            </w:r>
          </w:p>
        </w:tc>
        <w:tc>
          <w:tcPr>
            <w:tcW w:w="708" w:type="dxa"/>
            <w:vMerge w:val="restart"/>
            <w:vAlign w:val="center"/>
          </w:tcPr>
          <w:p w14:paraId="21CB9286" w14:textId="77777777" w:rsidR="00A0483A" w:rsidRPr="00844CD1" w:rsidRDefault="005B2C3B">
            <w:pPr>
              <w:widowControl/>
              <w:spacing w:line="360" w:lineRule="auto"/>
              <w:jc w:val="center"/>
              <w:rPr>
                <w:rFonts w:ascii="宋体" w:hAnsi="宋体" w:cs="宋体"/>
                <w:kern w:val="0"/>
                <w:szCs w:val="21"/>
              </w:rPr>
            </w:pPr>
            <w:r w:rsidRPr="00844CD1">
              <w:rPr>
                <w:rFonts w:ascii="宋体" w:hAnsi="宋体" w:cs="宋体" w:hint="eastAsia"/>
                <w:kern w:val="0"/>
                <w:szCs w:val="21"/>
              </w:rPr>
              <w:t>1</w:t>
            </w:r>
          </w:p>
        </w:tc>
        <w:tc>
          <w:tcPr>
            <w:tcW w:w="709" w:type="dxa"/>
            <w:vMerge w:val="restart"/>
            <w:vAlign w:val="center"/>
          </w:tcPr>
          <w:p w14:paraId="19C0EFE8" w14:textId="77777777" w:rsidR="00A0483A" w:rsidRPr="00844CD1" w:rsidRDefault="005B2C3B">
            <w:pPr>
              <w:widowControl/>
              <w:spacing w:line="360" w:lineRule="auto"/>
              <w:jc w:val="center"/>
              <w:rPr>
                <w:rFonts w:ascii="宋体" w:hAnsi="宋体" w:cs="宋体"/>
                <w:kern w:val="0"/>
                <w:szCs w:val="21"/>
              </w:rPr>
            </w:pPr>
            <w:r w:rsidRPr="00844CD1">
              <w:rPr>
                <w:rFonts w:ascii="宋体" w:hAnsi="宋体" w:cs="宋体" w:hint="eastAsia"/>
                <w:kern w:val="0"/>
                <w:szCs w:val="21"/>
              </w:rPr>
              <w:t>套</w:t>
            </w:r>
          </w:p>
        </w:tc>
        <w:tc>
          <w:tcPr>
            <w:tcW w:w="709" w:type="dxa"/>
            <w:vMerge w:val="restart"/>
            <w:vAlign w:val="center"/>
          </w:tcPr>
          <w:p w14:paraId="19C046DD" w14:textId="77777777" w:rsidR="00A0483A" w:rsidRPr="00844CD1" w:rsidRDefault="00A0483A">
            <w:pPr>
              <w:widowControl/>
              <w:spacing w:line="360" w:lineRule="auto"/>
              <w:jc w:val="center"/>
              <w:rPr>
                <w:rFonts w:ascii="宋体" w:hAnsi="宋体" w:cs="宋体"/>
                <w:kern w:val="0"/>
                <w:szCs w:val="21"/>
              </w:rPr>
            </w:pPr>
          </w:p>
        </w:tc>
      </w:tr>
      <w:tr w:rsidR="00844CD1" w:rsidRPr="00844CD1" w14:paraId="3F0ACFC4" w14:textId="77777777">
        <w:trPr>
          <w:trHeight w:val="280"/>
        </w:trPr>
        <w:tc>
          <w:tcPr>
            <w:tcW w:w="1129" w:type="dxa"/>
            <w:vMerge/>
          </w:tcPr>
          <w:p w14:paraId="2F70F6E2" w14:textId="77777777" w:rsidR="00A0483A" w:rsidRPr="00844CD1" w:rsidRDefault="00A0483A">
            <w:pPr>
              <w:widowControl/>
              <w:spacing w:line="360" w:lineRule="auto"/>
              <w:jc w:val="left"/>
              <w:rPr>
                <w:rFonts w:ascii="宋体" w:hAnsi="宋体" w:cs="宋体"/>
                <w:kern w:val="0"/>
                <w:sz w:val="18"/>
                <w:szCs w:val="18"/>
              </w:rPr>
            </w:pPr>
          </w:p>
        </w:tc>
        <w:tc>
          <w:tcPr>
            <w:tcW w:w="1134" w:type="dxa"/>
            <w:vMerge/>
            <w:vAlign w:val="center"/>
          </w:tcPr>
          <w:p w14:paraId="1BBBF6D9" w14:textId="77777777" w:rsidR="00A0483A" w:rsidRPr="00844CD1" w:rsidRDefault="00A0483A">
            <w:pPr>
              <w:widowControl/>
              <w:spacing w:line="360" w:lineRule="auto"/>
              <w:jc w:val="left"/>
              <w:rPr>
                <w:rFonts w:ascii="宋体" w:hAnsi="宋体" w:cs="宋体"/>
                <w:kern w:val="0"/>
                <w:sz w:val="18"/>
                <w:szCs w:val="18"/>
              </w:rPr>
            </w:pPr>
          </w:p>
        </w:tc>
        <w:tc>
          <w:tcPr>
            <w:tcW w:w="1418" w:type="dxa"/>
            <w:shd w:val="clear" w:color="auto" w:fill="auto"/>
            <w:vAlign w:val="center"/>
          </w:tcPr>
          <w:p w14:paraId="14F9B166" w14:textId="77777777" w:rsidR="00A0483A" w:rsidRPr="00844CD1" w:rsidRDefault="005B2C3B">
            <w:pPr>
              <w:widowControl/>
              <w:spacing w:line="360" w:lineRule="auto"/>
              <w:rPr>
                <w:rFonts w:ascii="宋体" w:hAnsi="宋体" w:cs="宋体"/>
                <w:kern w:val="0"/>
                <w:sz w:val="18"/>
                <w:szCs w:val="18"/>
              </w:rPr>
            </w:pPr>
            <w:r w:rsidRPr="00844CD1">
              <w:rPr>
                <w:rFonts w:ascii="宋体" w:hAnsi="宋体" w:cs="宋体" w:hint="eastAsia"/>
                <w:kern w:val="0"/>
                <w:sz w:val="18"/>
                <w:szCs w:val="18"/>
              </w:rPr>
              <w:t>2-定点医药机构信息</w:t>
            </w:r>
          </w:p>
        </w:tc>
        <w:tc>
          <w:tcPr>
            <w:tcW w:w="2977" w:type="dxa"/>
            <w:shd w:val="clear" w:color="auto" w:fill="auto"/>
            <w:vAlign w:val="center"/>
          </w:tcPr>
          <w:p w14:paraId="4A17479F" w14:textId="77777777" w:rsidR="00A0483A" w:rsidRPr="00844CD1" w:rsidRDefault="005B2C3B">
            <w:pPr>
              <w:widowControl/>
              <w:spacing w:line="360" w:lineRule="auto"/>
              <w:jc w:val="left"/>
              <w:rPr>
                <w:rFonts w:ascii="宋体" w:hAnsi="宋体" w:cs="宋体"/>
                <w:kern w:val="0"/>
                <w:sz w:val="18"/>
                <w:szCs w:val="18"/>
              </w:rPr>
            </w:pPr>
            <w:r w:rsidRPr="00844CD1">
              <w:rPr>
                <w:rFonts w:ascii="宋体" w:hAnsi="宋体" w:cs="宋体" w:hint="eastAsia"/>
                <w:kern w:val="0"/>
                <w:sz w:val="18"/>
                <w:szCs w:val="18"/>
              </w:rPr>
              <w:t>获取医药机构基本信息</w:t>
            </w:r>
          </w:p>
        </w:tc>
        <w:tc>
          <w:tcPr>
            <w:tcW w:w="708" w:type="dxa"/>
            <w:vMerge/>
          </w:tcPr>
          <w:p w14:paraId="7A236B5F"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3BDB247B"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61135E05" w14:textId="77777777" w:rsidR="00A0483A" w:rsidRPr="00844CD1" w:rsidRDefault="00A0483A">
            <w:pPr>
              <w:widowControl/>
              <w:spacing w:line="360" w:lineRule="auto"/>
              <w:jc w:val="left"/>
              <w:rPr>
                <w:rFonts w:ascii="宋体" w:hAnsi="宋体" w:cs="宋体"/>
                <w:kern w:val="0"/>
                <w:szCs w:val="21"/>
              </w:rPr>
            </w:pPr>
          </w:p>
        </w:tc>
      </w:tr>
      <w:tr w:rsidR="00844CD1" w:rsidRPr="00844CD1" w14:paraId="14F00B9E" w14:textId="77777777">
        <w:trPr>
          <w:trHeight w:val="480"/>
        </w:trPr>
        <w:tc>
          <w:tcPr>
            <w:tcW w:w="1129" w:type="dxa"/>
            <w:vMerge/>
          </w:tcPr>
          <w:p w14:paraId="1CD165E7" w14:textId="77777777" w:rsidR="00A0483A" w:rsidRPr="00844CD1" w:rsidRDefault="00A0483A">
            <w:pPr>
              <w:widowControl/>
              <w:spacing w:line="360" w:lineRule="auto"/>
              <w:jc w:val="left"/>
              <w:rPr>
                <w:rFonts w:ascii="宋体" w:hAnsi="宋体" w:cs="宋体"/>
                <w:kern w:val="0"/>
                <w:sz w:val="18"/>
                <w:szCs w:val="18"/>
              </w:rPr>
            </w:pPr>
          </w:p>
        </w:tc>
        <w:tc>
          <w:tcPr>
            <w:tcW w:w="1134" w:type="dxa"/>
            <w:vMerge/>
            <w:vAlign w:val="center"/>
          </w:tcPr>
          <w:p w14:paraId="283EFE46" w14:textId="77777777" w:rsidR="00A0483A" w:rsidRPr="00844CD1" w:rsidRDefault="00A0483A">
            <w:pPr>
              <w:widowControl/>
              <w:spacing w:line="360" w:lineRule="auto"/>
              <w:jc w:val="left"/>
              <w:rPr>
                <w:rFonts w:ascii="宋体" w:hAnsi="宋体" w:cs="宋体"/>
                <w:kern w:val="0"/>
                <w:sz w:val="18"/>
                <w:szCs w:val="18"/>
              </w:rPr>
            </w:pPr>
          </w:p>
        </w:tc>
        <w:tc>
          <w:tcPr>
            <w:tcW w:w="1418" w:type="dxa"/>
            <w:shd w:val="clear" w:color="auto" w:fill="auto"/>
            <w:vAlign w:val="center"/>
          </w:tcPr>
          <w:p w14:paraId="13AD957B" w14:textId="77777777" w:rsidR="00A0483A" w:rsidRPr="00844CD1" w:rsidRDefault="005B2C3B">
            <w:pPr>
              <w:widowControl/>
              <w:spacing w:line="360" w:lineRule="auto"/>
              <w:rPr>
                <w:rFonts w:ascii="宋体" w:hAnsi="宋体" w:cs="宋体"/>
                <w:kern w:val="0"/>
                <w:sz w:val="18"/>
                <w:szCs w:val="18"/>
              </w:rPr>
            </w:pPr>
            <w:r w:rsidRPr="00844CD1">
              <w:rPr>
                <w:rFonts w:ascii="宋体" w:hAnsi="宋体" w:cs="宋体" w:hint="eastAsia"/>
                <w:kern w:val="0"/>
                <w:sz w:val="18"/>
                <w:szCs w:val="18"/>
              </w:rPr>
              <w:t>3-目录下载</w:t>
            </w:r>
          </w:p>
        </w:tc>
        <w:tc>
          <w:tcPr>
            <w:tcW w:w="2977" w:type="dxa"/>
            <w:shd w:val="clear" w:color="auto" w:fill="auto"/>
            <w:vAlign w:val="center"/>
          </w:tcPr>
          <w:p w14:paraId="054C3F31" w14:textId="77777777" w:rsidR="00A0483A" w:rsidRPr="00844CD1" w:rsidRDefault="005B2C3B">
            <w:pPr>
              <w:widowControl/>
              <w:spacing w:line="360" w:lineRule="auto"/>
              <w:jc w:val="left"/>
              <w:rPr>
                <w:rFonts w:ascii="宋体" w:hAnsi="宋体" w:cs="宋体"/>
                <w:kern w:val="0"/>
                <w:sz w:val="18"/>
                <w:szCs w:val="18"/>
              </w:rPr>
            </w:pPr>
            <w:r w:rsidRPr="00844CD1">
              <w:rPr>
                <w:rFonts w:ascii="宋体" w:hAnsi="宋体" w:cs="宋体" w:hint="eastAsia"/>
                <w:kern w:val="0"/>
                <w:sz w:val="18"/>
                <w:szCs w:val="18"/>
              </w:rPr>
              <w:t>获取诊疗项目、材料、药品、诊断编码、手术编码等信息</w:t>
            </w:r>
          </w:p>
        </w:tc>
        <w:tc>
          <w:tcPr>
            <w:tcW w:w="708" w:type="dxa"/>
            <w:vMerge/>
          </w:tcPr>
          <w:p w14:paraId="5920F46B"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604DA0DC"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1D20F8A8" w14:textId="77777777" w:rsidR="00A0483A" w:rsidRPr="00844CD1" w:rsidRDefault="00A0483A">
            <w:pPr>
              <w:widowControl/>
              <w:spacing w:line="360" w:lineRule="auto"/>
              <w:jc w:val="left"/>
              <w:rPr>
                <w:rFonts w:ascii="宋体" w:hAnsi="宋体" w:cs="宋体"/>
                <w:kern w:val="0"/>
                <w:szCs w:val="21"/>
              </w:rPr>
            </w:pPr>
          </w:p>
        </w:tc>
      </w:tr>
      <w:tr w:rsidR="00844CD1" w:rsidRPr="00844CD1" w14:paraId="00F75C0B" w14:textId="77777777">
        <w:trPr>
          <w:trHeight w:val="280"/>
        </w:trPr>
        <w:tc>
          <w:tcPr>
            <w:tcW w:w="1129" w:type="dxa"/>
            <w:vMerge/>
          </w:tcPr>
          <w:p w14:paraId="57FA63EB" w14:textId="77777777" w:rsidR="00A0483A" w:rsidRPr="00844CD1" w:rsidRDefault="00A0483A">
            <w:pPr>
              <w:widowControl/>
              <w:spacing w:line="360" w:lineRule="auto"/>
              <w:jc w:val="left"/>
              <w:rPr>
                <w:rFonts w:ascii="宋体" w:hAnsi="宋体" w:cs="宋体"/>
                <w:kern w:val="0"/>
                <w:sz w:val="18"/>
                <w:szCs w:val="18"/>
              </w:rPr>
            </w:pPr>
          </w:p>
        </w:tc>
        <w:tc>
          <w:tcPr>
            <w:tcW w:w="1134" w:type="dxa"/>
            <w:vMerge/>
            <w:vAlign w:val="center"/>
          </w:tcPr>
          <w:p w14:paraId="3BD81F10" w14:textId="77777777" w:rsidR="00A0483A" w:rsidRPr="00844CD1" w:rsidRDefault="00A0483A">
            <w:pPr>
              <w:widowControl/>
              <w:spacing w:line="360" w:lineRule="auto"/>
              <w:jc w:val="left"/>
              <w:rPr>
                <w:rFonts w:ascii="宋体" w:hAnsi="宋体" w:cs="宋体"/>
                <w:kern w:val="0"/>
                <w:sz w:val="18"/>
                <w:szCs w:val="18"/>
              </w:rPr>
            </w:pPr>
          </w:p>
        </w:tc>
        <w:tc>
          <w:tcPr>
            <w:tcW w:w="1418" w:type="dxa"/>
            <w:shd w:val="clear" w:color="auto" w:fill="auto"/>
            <w:vAlign w:val="center"/>
          </w:tcPr>
          <w:p w14:paraId="6D2C89D8" w14:textId="77777777" w:rsidR="00A0483A" w:rsidRPr="00844CD1" w:rsidRDefault="005B2C3B">
            <w:pPr>
              <w:widowControl/>
              <w:spacing w:line="360" w:lineRule="auto"/>
              <w:rPr>
                <w:rFonts w:ascii="宋体" w:hAnsi="宋体" w:cs="宋体"/>
                <w:kern w:val="0"/>
                <w:sz w:val="18"/>
                <w:szCs w:val="18"/>
              </w:rPr>
            </w:pPr>
            <w:r w:rsidRPr="00844CD1">
              <w:rPr>
                <w:rFonts w:ascii="宋体" w:hAnsi="宋体" w:cs="宋体" w:hint="eastAsia"/>
                <w:kern w:val="0"/>
                <w:sz w:val="18"/>
                <w:szCs w:val="18"/>
              </w:rPr>
              <w:t>9-其他信息</w:t>
            </w:r>
          </w:p>
        </w:tc>
        <w:tc>
          <w:tcPr>
            <w:tcW w:w="2977" w:type="dxa"/>
            <w:shd w:val="clear" w:color="auto" w:fill="auto"/>
            <w:vAlign w:val="center"/>
          </w:tcPr>
          <w:p w14:paraId="60B105EC" w14:textId="77777777" w:rsidR="00A0483A" w:rsidRPr="00844CD1" w:rsidRDefault="005B2C3B">
            <w:pPr>
              <w:widowControl/>
              <w:spacing w:line="360" w:lineRule="auto"/>
              <w:jc w:val="left"/>
              <w:rPr>
                <w:rFonts w:ascii="宋体" w:hAnsi="宋体" w:cs="宋体"/>
                <w:kern w:val="0"/>
                <w:sz w:val="18"/>
                <w:szCs w:val="18"/>
              </w:rPr>
            </w:pPr>
            <w:r w:rsidRPr="00844CD1">
              <w:rPr>
                <w:rFonts w:ascii="宋体" w:hAnsi="宋体" w:cs="宋体" w:hint="eastAsia"/>
                <w:kern w:val="0"/>
                <w:sz w:val="18"/>
                <w:szCs w:val="18"/>
              </w:rPr>
              <w:t>字典表查询</w:t>
            </w:r>
          </w:p>
        </w:tc>
        <w:tc>
          <w:tcPr>
            <w:tcW w:w="708" w:type="dxa"/>
            <w:vMerge/>
          </w:tcPr>
          <w:p w14:paraId="023D22A7"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7E671411"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5379C13E" w14:textId="77777777" w:rsidR="00A0483A" w:rsidRPr="00844CD1" w:rsidRDefault="00A0483A">
            <w:pPr>
              <w:widowControl/>
              <w:spacing w:line="360" w:lineRule="auto"/>
              <w:jc w:val="left"/>
              <w:rPr>
                <w:rFonts w:ascii="宋体" w:hAnsi="宋体" w:cs="宋体"/>
                <w:kern w:val="0"/>
                <w:szCs w:val="21"/>
              </w:rPr>
            </w:pPr>
          </w:p>
        </w:tc>
      </w:tr>
      <w:tr w:rsidR="00844CD1" w:rsidRPr="00844CD1" w14:paraId="312D2E2E" w14:textId="77777777">
        <w:trPr>
          <w:trHeight w:val="280"/>
        </w:trPr>
        <w:tc>
          <w:tcPr>
            <w:tcW w:w="1129" w:type="dxa"/>
            <w:vMerge/>
          </w:tcPr>
          <w:p w14:paraId="2C92B06B" w14:textId="77777777" w:rsidR="00A0483A" w:rsidRPr="00844CD1" w:rsidRDefault="00A0483A">
            <w:pPr>
              <w:widowControl/>
              <w:spacing w:line="360" w:lineRule="auto"/>
              <w:jc w:val="center"/>
              <w:rPr>
                <w:rFonts w:ascii="宋体" w:hAnsi="宋体" w:cs="宋体"/>
                <w:kern w:val="0"/>
                <w:sz w:val="18"/>
                <w:szCs w:val="18"/>
              </w:rPr>
            </w:pPr>
          </w:p>
        </w:tc>
        <w:tc>
          <w:tcPr>
            <w:tcW w:w="1134" w:type="dxa"/>
            <w:vMerge w:val="restart"/>
            <w:shd w:val="clear" w:color="auto" w:fill="auto"/>
            <w:vAlign w:val="center"/>
          </w:tcPr>
          <w:p w14:paraId="1286C8F9" w14:textId="77777777" w:rsidR="00A0483A" w:rsidRPr="00844CD1" w:rsidRDefault="005B2C3B">
            <w:pPr>
              <w:widowControl/>
              <w:spacing w:line="360" w:lineRule="auto"/>
              <w:jc w:val="center"/>
              <w:rPr>
                <w:rFonts w:ascii="宋体" w:hAnsi="宋体" w:cs="宋体"/>
                <w:kern w:val="0"/>
                <w:sz w:val="18"/>
                <w:szCs w:val="18"/>
              </w:rPr>
            </w:pPr>
            <w:r w:rsidRPr="00844CD1">
              <w:rPr>
                <w:rFonts w:ascii="宋体" w:hAnsi="宋体" w:cs="宋体" w:hint="eastAsia"/>
                <w:kern w:val="0"/>
                <w:sz w:val="18"/>
                <w:szCs w:val="18"/>
              </w:rPr>
              <w:t>2-</w:t>
            </w:r>
            <w:proofErr w:type="gramStart"/>
            <w:r w:rsidRPr="00844CD1">
              <w:rPr>
                <w:rFonts w:ascii="宋体" w:hAnsi="宋体" w:cs="宋体" w:hint="eastAsia"/>
                <w:kern w:val="0"/>
                <w:sz w:val="18"/>
                <w:szCs w:val="18"/>
              </w:rPr>
              <w:t>医</w:t>
            </w:r>
            <w:proofErr w:type="gramEnd"/>
            <w:r w:rsidRPr="00844CD1">
              <w:rPr>
                <w:rFonts w:ascii="宋体" w:hAnsi="宋体" w:cs="宋体" w:hint="eastAsia"/>
                <w:kern w:val="0"/>
                <w:sz w:val="18"/>
                <w:szCs w:val="18"/>
              </w:rPr>
              <w:t>保服务</w:t>
            </w:r>
          </w:p>
        </w:tc>
        <w:tc>
          <w:tcPr>
            <w:tcW w:w="1418" w:type="dxa"/>
            <w:shd w:val="clear" w:color="auto" w:fill="auto"/>
            <w:vAlign w:val="center"/>
          </w:tcPr>
          <w:p w14:paraId="57D8BE1A" w14:textId="77777777" w:rsidR="00A0483A" w:rsidRPr="00844CD1" w:rsidRDefault="005B2C3B">
            <w:pPr>
              <w:widowControl/>
              <w:spacing w:line="360" w:lineRule="auto"/>
              <w:rPr>
                <w:rFonts w:ascii="宋体" w:hAnsi="宋体" w:cs="宋体"/>
                <w:kern w:val="0"/>
                <w:sz w:val="18"/>
                <w:szCs w:val="18"/>
              </w:rPr>
            </w:pPr>
            <w:r w:rsidRPr="00844CD1">
              <w:rPr>
                <w:rFonts w:ascii="宋体" w:hAnsi="宋体" w:cs="宋体" w:hint="eastAsia"/>
                <w:kern w:val="0"/>
                <w:sz w:val="18"/>
                <w:szCs w:val="18"/>
              </w:rPr>
              <w:t>0-待遇检查</w:t>
            </w:r>
          </w:p>
        </w:tc>
        <w:tc>
          <w:tcPr>
            <w:tcW w:w="2977" w:type="dxa"/>
            <w:shd w:val="clear" w:color="auto" w:fill="auto"/>
            <w:vAlign w:val="center"/>
          </w:tcPr>
          <w:p w14:paraId="3101D223" w14:textId="77777777" w:rsidR="00A0483A" w:rsidRPr="00844CD1" w:rsidRDefault="005B2C3B">
            <w:pPr>
              <w:widowControl/>
              <w:spacing w:line="360" w:lineRule="auto"/>
              <w:jc w:val="left"/>
              <w:rPr>
                <w:rFonts w:ascii="宋体" w:hAnsi="宋体" w:cs="宋体"/>
                <w:kern w:val="0"/>
                <w:sz w:val="18"/>
                <w:szCs w:val="18"/>
              </w:rPr>
            </w:pPr>
            <w:r w:rsidRPr="00844CD1">
              <w:rPr>
                <w:rFonts w:ascii="宋体" w:hAnsi="宋体" w:cs="宋体" w:hint="eastAsia"/>
                <w:kern w:val="0"/>
                <w:sz w:val="18"/>
                <w:szCs w:val="18"/>
              </w:rPr>
              <w:t>人员待遇享受检查状态查询</w:t>
            </w:r>
          </w:p>
        </w:tc>
        <w:tc>
          <w:tcPr>
            <w:tcW w:w="708" w:type="dxa"/>
            <w:vMerge/>
          </w:tcPr>
          <w:p w14:paraId="2DE74D0D"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1D83B860"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61450DBE" w14:textId="77777777" w:rsidR="00A0483A" w:rsidRPr="00844CD1" w:rsidRDefault="00A0483A">
            <w:pPr>
              <w:widowControl/>
              <w:spacing w:line="360" w:lineRule="auto"/>
              <w:jc w:val="left"/>
              <w:rPr>
                <w:rFonts w:ascii="宋体" w:hAnsi="宋体" w:cs="宋体"/>
                <w:kern w:val="0"/>
                <w:szCs w:val="21"/>
              </w:rPr>
            </w:pPr>
          </w:p>
        </w:tc>
      </w:tr>
      <w:tr w:rsidR="00844CD1" w:rsidRPr="00844CD1" w14:paraId="5669D1D1" w14:textId="77777777">
        <w:trPr>
          <w:trHeight w:val="480"/>
        </w:trPr>
        <w:tc>
          <w:tcPr>
            <w:tcW w:w="1129" w:type="dxa"/>
            <w:vMerge/>
          </w:tcPr>
          <w:p w14:paraId="2D5173BA" w14:textId="77777777" w:rsidR="00A0483A" w:rsidRPr="00844CD1" w:rsidRDefault="00A0483A">
            <w:pPr>
              <w:widowControl/>
              <w:spacing w:line="360" w:lineRule="auto"/>
              <w:jc w:val="left"/>
              <w:rPr>
                <w:rFonts w:ascii="宋体" w:hAnsi="宋体" w:cs="宋体"/>
                <w:kern w:val="0"/>
                <w:sz w:val="18"/>
                <w:szCs w:val="18"/>
              </w:rPr>
            </w:pPr>
          </w:p>
        </w:tc>
        <w:tc>
          <w:tcPr>
            <w:tcW w:w="1134" w:type="dxa"/>
            <w:vMerge/>
            <w:vAlign w:val="center"/>
          </w:tcPr>
          <w:p w14:paraId="28D17852" w14:textId="77777777" w:rsidR="00A0483A" w:rsidRPr="00844CD1" w:rsidRDefault="00A0483A">
            <w:pPr>
              <w:widowControl/>
              <w:spacing w:line="360" w:lineRule="auto"/>
              <w:jc w:val="left"/>
              <w:rPr>
                <w:rFonts w:ascii="宋体" w:hAnsi="宋体" w:cs="宋体"/>
                <w:kern w:val="0"/>
                <w:sz w:val="18"/>
                <w:szCs w:val="18"/>
              </w:rPr>
            </w:pPr>
          </w:p>
        </w:tc>
        <w:tc>
          <w:tcPr>
            <w:tcW w:w="1418" w:type="dxa"/>
            <w:shd w:val="clear" w:color="auto" w:fill="auto"/>
            <w:vAlign w:val="center"/>
          </w:tcPr>
          <w:p w14:paraId="07019BCA" w14:textId="77777777" w:rsidR="00A0483A" w:rsidRPr="00844CD1" w:rsidRDefault="005B2C3B">
            <w:pPr>
              <w:widowControl/>
              <w:spacing w:line="360" w:lineRule="auto"/>
              <w:rPr>
                <w:rFonts w:ascii="宋体" w:hAnsi="宋体" w:cs="宋体"/>
                <w:kern w:val="0"/>
                <w:sz w:val="18"/>
                <w:szCs w:val="18"/>
              </w:rPr>
            </w:pPr>
            <w:r w:rsidRPr="00844CD1">
              <w:rPr>
                <w:rFonts w:ascii="宋体" w:hAnsi="宋体" w:cs="宋体" w:hint="eastAsia"/>
                <w:kern w:val="0"/>
                <w:sz w:val="18"/>
                <w:szCs w:val="18"/>
              </w:rPr>
              <w:t>1-门急诊结算</w:t>
            </w:r>
          </w:p>
        </w:tc>
        <w:tc>
          <w:tcPr>
            <w:tcW w:w="2977" w:type="dxa"/>
            <w:shd w:val="clear" w:color="auto" w:fill="auto"/>
            <w:vAlign w:val="center"/>
          </w:tcPr>
          <w:p w14:paraId="63C2381F" w14:textId="77777777" w:rsidR="00A0483A" w:rsidRPr="00844CD1" w:rsidRDefault="005B2C3B">
            <w:pPr>
              <w:widowControl/>
              <w:spacing w:line="360" w:lineRule="auto"/>
              <w:jc w:val="left"/>
              <w:rPr>
                <w:rFonts w:ascii="宋体" w:hAnsi="宋体" w:cs="宋体"/>
                <w:kern w:val="0"/>
                <w:sz w:val="18"/>
                <w:szCs w:val="18"/>
              </w:rPr>
            </w:pPr>
            <w:r w:rsidRPr="00844CD1">
              <w:rPr>
                <w:rFonts w:ascii="宋体" w:hAnsi="宋体" w:cs="宋体" w:hint="eastAsia"/>
                <w:kern w:val="0"/>
                <w:sz w:val="18"/>
                <w:szCs w:val="18"/>
              </w:rPr>
              <w:t>门诊挂号及撤销、上传就诊及诊断信息、上传及撤销门诊费用、门诊结算、异地结算、共济账户结算等</w:t>
            </w:r>
          </w:p>
        </w:tc>
        <w:tc>
          <w:tcPr>
            <w:tcW w:w="708" w:type="dxa"/>
            <w:vMerge/>
          </w:tcPr>
          <w:p w14:paraId="2CEFEFC1"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0BCD8793"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66D6B850" w14:textId="77777777" w:rsidR="00A0483A" w:rsidRPr="00844CD1" w:rsidRDefault="00A0483A">
            <w:pPr>
              <w:widowControl/>
              <w:spacing w:line="360" w:lineRule="auto"/>
              <w:jc w:val="left"/>
              <w:rPr>
                <w:rFonts w:ascii="宋体" w:hAnsi="宋体" w:cs="宋体"/>
                <w:kern w:val="0"/>
                <w:szCs w:val="21"/>
              </w:rPr>
            </w:pPr>
          </w:p>
        </w:tc>
      </w:tr>
      <w:tr w:rsidR="00844CD1" w:rsidRPr="00844CD1" w14:paraId="1FBFA83B" w14:textId="77777777">
        <w:trPr>
          <w:trHeight w:val="90"/>
        </w:trPr>
        <w:tc>
          <w:tcPr>
            <w:tcW w:w="1129" w:type="dxa"/>
            <w:vMerge/>
          </w:tcPr>
          <w:p w14:paraId="34A32953" w14:textId="77777777" w:rsidR="00A0483A" w:rsidRPr="00844CD1" w:rsidRDefault="00A0483A">
            <w:pPr>
              <w:widowControl/>
              <w:spacing w:line="360" w:lineRule="auto"/>
              <w:jc w:val="left"/>
              <w:rPr>
                <w:rFonts w:ascii="宋体" w:hAnsi="宋体" w:cs="宋体"/>
                <w:kern w:val="0"/>
                <w:sz w:val="18"/>
                <w:szCs w:val="18"/>
              </w:rPr>
            </w:pPr>
          </w:p>
        </w:tc>
        <w:tc>
          <w:tcPr>
            <w:tcW w:w="1134" w:type="dxa"/>
            <w:vMerge/>
            <w:vAlign w:val="center"/>
          </w:tcPr>
          <w:p w14:paraId="72752C4B" w14:textId="77777777" w:rsidR="00A0483A" w:rsidRPr="00844CD1" w:rsidRDefault="00A0483A">
            <w:pPr>
              <w:widowControl/>
              <w:spacing w:line="360" w:lineRule="auto"/>
              <w:jc w:val="left"/>
              <w:rPr>
                <w:rFonts w:ascii="宋体" w:hAnsi="宋体" w:cs="宋体"/>
                <w:kern w:val="0"/>
                <w:sz w:val="18"/>
                <w:szCs w:val="18"/>
              </w:rPr>
            </w:pPr>
          </w:p>
        </w:tc>
        <w:tc>
          <w:tcPr>
            <w:tcW w:w="1418" w:type="dxa"/>
            <w:shd w:val="clear" w:color="auto" w:fill="auto"/>
            <w:vAlign w:val="center"/>
          </w:tcPr>
          <w:p w14:paraId="14311C9B" w14:textId="77777777" w:rsidR="00A0483A" w:rsidRPr="00844CD1" w:rsidRDefault="005B2C3B">
            <w:pPr>
              <w:widowControl/>
              <w:spacing w:line="360" w:lineRule="auto"/>
              <w:rPr>
                <w:rFonts w:ascii="宋体" w:hAnsi="宋体" w:cs="宋体"/>
                <w:kern w:val="0"/>
                <w:sz w:val="18"/>
                <w:szCs w:val="18"/>
              </w:rPr>
            </w:pPr>
            <w:r w:rsidRPr="00844CD1">
              <w:rPr>
                <w:rFonts w:ascii="宋体" w:hAnsi="宋体" w:cs="宋体" w:hint="eastAsia"/>
                <w:kern w:val="0"/>
                <w:sz w:val="18"/>
                <w:szCs w:val="18"/>
              </w:rPr>
              <w:t>2-住院结算</w:t>
            </w:r>
          </w:p>
        </w:tc>
        <w:tc>
          <w:tcPr>
            <w:tcW w:w="2977" w:type="dxa"/>
            <w:shd w:val="clear" w:color="auto" w:fill="auto"/>
            <w:vAlign w:val="center"/>
          </w:tcPr>
          <w:p w14:paraId="3B231464" w14:textId="77777777" w:rsidR="00A0483A" w:rsidRPr="00844CD1" w:rsidRDefault="005B2C3B">
            <w:pPr>
              <w:widowControl/>
              <w:spacing w:line="360" w:lineRule="auto"/>
              <w:jc w:val="left"/>
              <w:rPr>
                <w:rFonts w:ascii="宋体" w:hAnsi="宋体" w:cs="宋体"/>
                <w:kern w:val="0"/>
                <w:sz w:val="18"/>
                <w:szCs w:val="18"/>
              </w:rPr>
            </w:pPr>
            <w:r w:rsidRPr="00844CD1">
              <w:rPr>
                <w:rFonts w:ascii="宋体" w:hAnsi="宋体" w:cs="宋体" w:hint="eastAsia"/>
                <w:kern w:val="0"/>
                <w:sz w:val="18"/>
                <w:szCs w:val="18"/>
              </w:rPr>
              <w:t>上传及撤销住院费用信息、住院结算信息、异地结算信息、共济账户结算信息等</w:t>
            </w:r>
          </w:p>
        </w:tc>
        <w:tc>
          <w:tcPr>
            <w:tcW w:w="708" w:type="dxa"/>
            <w:vMerge/>
          </w:tcPr>
          <w:p w14:paraId="4BD20F01"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54966890"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293635EE" w14:textId="77777777" w:rsidR="00A0483A" w:rsidRPr="00844CD1" w:rsidRDefault="00A0483A">
            <w:pPr>
              <w:widowControl/>
              <w:spacing w:line="360" w:lineRule="auto"/>
              <w:jc w:val="left"/>
              <w:rPr>
                <w:rFonts w:ascii="宋体" w:hAnsi="宋体" w:cs="宋体"/>
                <w:kern w:val="0"/>
                <w:szCs w:val="21"/>
              </w:rPr>
            </w:pPr>
          </w:p>
        </w:tc>
      </w:tr>
      <w:tr w:rsidR="00844CD1" w:rsidRPr="00844CD1" w14:paraId="70889BBA" w14:textId="77777777">
        <w:trPr>
          <w:trHeight w:val="280"/>
        </w:trPr>
        <w:tc>
          <w:tcPr>
            <w:tcW w:w="1129" w:type="dxa"/>
            <w:vMerge/>
          </w:tcPr>
          <w:p w14:paraId="16A59ED3" w14:textId="77777777" w:rsidR="00A0483A" w:rsidRPr="00844CD1" w:rsidRDefault="00A0483A">
            <w:pPr>
              <w:widowControl/>
              <w:spacing w:line="360" w:lineRule="auto"/>
              <w:jc w:val="left"/>
              <w:rPr>
                <w:rFonts w:ascii="宋体" w:hAnsi="宋体" w:cs="宋体"/>
                <w:kern w:val="0"/>
                <w:sz w:val="18"/>
                <w:szCs w:val="18"/>
              </w:rPr>
            </w:pPr>
          </w:p>
        </w:tc>
        <w:tc>
          <w:tcPr>
            <w:tcW w:w="1134" w:type="dxa"/>
            <w:vMerge/>
            <w:vAlign w:val="center"/>
          </w:tcPr>
          <w:p w14:paraId="6ACAD1C0" w14:textId="77777777" w:rsidR="00A0483A" w:rsidRPr="00844CD1" w:rsidRDefault="00A0483A">
            <w:pPr>
              <w:widowControl/>
              <w:spacing w:line="360" w:lineRule="auto"/>
              <w:jc w:val="left"/>
              <w:rPr>
                <w:rFonts w:ascii="宋体" w:hAnsi="宋体" w:cs="宋体"/>
                <w:kern w:val="0"/>
                <w:sz w:val="18"/>
                <w:szCs w:val="18"/>
              </w:rPr>
            </w:pPr>
          </w:p>
        </w:tc>
        <w:tc>
          <w:tcPr>
            <w:tcW w:w="1418" w:type="dxa"/>
            <w:shd w:val="clear" w:color="auto" w:fill="auto"/>
            <w:vAlign w:val="center"/>
          </w:tcPr>
          <w:p w14:paraId="01DDAF6F" w14:textId="77777777" w:rsidR="00A0483A" w:rsidRPr="00844CD1" w:rsidRDefault="005B2C3B">
            <w:pPr>
              <w:widowControl/>
              <w:spacing w:line="360" w:lineRule="auto"/>
              <w:rPr>
                <w:rFonts w:ascii="宋体" w:hAnsi="宋体" w:cs="宋体"/>
                <w:kern w:val="0"/>
                <w:sz w:val="18"/>
                <w:szCs w:val="18"/>
              </w:rPr>
            </w:pPr>
            <w:r w:rsidRPr="00844CD1">
              <w:rPr>
                <w:rFonts w:ascii="宋体" w:hAnsi="宋体" w:cs="宋体" w:hint="eastAsia"/>
                <w:kern w:val="0"/>
                <w:sz w:val="18"/>
                <w:szCs w:val="18"/>
              </w:rPr>
              <w:t>3-住院办理</w:t>
            </w:r>
          </w:p>
        </w:tc>
        <w:tc>
          <w:tcPr>
            <w:tcW w:w="2977" w:type="dxa"/>
            <w:shd w:val="clear" w:color="auto" w:fill="auto"/>
            <w:vAlign w:val="center"/>
          </w:tcPr>
          <w:p w14:paraId="309FF264" w14:textId="77777777" w:rsidR="00A0483A" w:rsidRPr="00844CD1" w:rsidRDefault="005B2C3B">
            <w:pPr>
              <w:widowControl/>
              <w:spacing w:line="360" w:lineRule="auto"/>
              <w:jc w:val="left"/>
              <w:rPr>
                <w:rFonts w:ascii="宋体" w:hAnsi="宋体" w:cs="宋体"/>
                <w:kern w:val="0"/>
                <w:sz w:val="18"/>
                <w:szCs w:val="18"/>
              </w:rPr>
            </w:pPr>
            <w:r w:rsidRPr="00844CD1">
              <w:rPr>
                <w:rFonts w:ascii="宋体" w:hAnsi="宋体" w:cs="宋体" w:hint="eastAsia"/>
                <w:kern w:val="0"/>
                <w:sz w:val="18"/>
                <w:szCs w:val="18"/>
              </w:rPr>
              <w:t>办理出入院登记、入院信息变更、</w:t>
            </w:r>
            <w:r w:rsidRPr="00844CD1">
              <w:rPr>
                <w:rFonts w:ascii="宋体" w:hAnsi="宋体" w:cs="宋体" w:hint="eastAsia"/>
                <w:kern w:val="0"/>
                <w:sz w:val="18"/>
                <w:szCs w:val="18"/>
              </w:rPr>
              <w:lastRenderedPageBreak/>
              <w:t>出入院撤销</w:t>
            </w:r>
          </w:p>
        </w:tc>
        <w:tc>
          <w:tcPr>
            <w:tcW w:w="708" w:type="dxa"/>
            <w:vMerge/>
          </w:tcPr>
          <w:p w14:paraId="0322C199"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6769B7D6"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5DBE81DB" w14:textId="77777777" w:rsidR="00A0483A" w:rsidRPr="00844CD1" w:rsidRDefault="00A0483A">
            <w:pPr>
              <w:widowControl/>
              <w:spacing w:line="360" w:lineRule="auto"/>
              <w:jc w:val="left"/>
              <w:rPr>
                <w:rFonts w:ascii="宋体" w:hAnsi="宋体" w:cs="宋体"/>
                <w:kern w:val="0"/>
                <w:szCs w:val="21"/>
              </w:rPr>
            </w:pPr>
          </w:p>
        </w:tc>
      </w:tr>
      <w:tr w:rsidR="00844CD1" w:rsidRPr="00844CD1" w14:paraId="3A14346A" w14:textId="77777777">
        <w:trPr>
          <w:trHeight w:val="480"/>
        </w:trPr>
        <w:tc>
          <w:tcPr>
            <w:tcW w:w="1129" w:type="dxa"/>
            <w:vMerge/>
          </w:tcPr>
          <w:p w14:paraId="43CB215C" w14:textId="77777777" w:rsidR="00A0483A" w:rsidRPr="00844CD1" w:rsidRDefault="00A0483A">
            <w:pPr>
              <w:widowControl/>
              <w:spacing w:line="360" w:lineRule="auto"/>
              <w:jc w:val="left"/>
              <w:rPr>
                <w:rFonts w:ascii="宋体" w:hAnsi="宋体" w:cs="宋体"/>
                <w:kern w:val="0"/>
                <w:sz w:val="18"/>
                <w:szCs w:val="18"/>
              </w:rPr>
            </w:pPr>
          </w:p>
        </w:tc>
        <w:tc>
          <w:tcPr>
            <w:tcW w:w="1134" w:type="dxa"/>
            <w:vMerge/>
            <w:vAlign w:val="center"/>
          </w:tcPr>
          <w:p w14:paraId="62CBAAC0" w14:textId="77777777" w:rsidR="00A0483A" w:rsidRPr="00844CD1" w:rsidRDefault="00A0483A">
            <w:pPr>
              <w:widowControl/>
              <w:spacing w:line="360" w:lineRule="auto"/>
              <w:jc w:val="left"/>
              <w:rPr>
                <w:rFonts w:ascii="宋体" w:hAnsi="宋体" w:cs="宋体"/>
                <w:kern w:val="0"/>
                <w:sz w:val="18"/>
                <w:szCs w:val="18"/>
              </w:rPr>
            </w:pPr>
          </w:p>
        </w:tc>
        <w:tc>
          <w:tcPr>
            <w:tcW w:w="1418" w:type="dxa"/>
            <w:shd w:val="clear" w:color="auto" w:fill="auto"/>
            <w:vAlign w:val="center"/>
          </w:tcPr>
          <w:p w14:paraId="3A6269E8" w14:textId="77777777" w:rsidR="00A0483A" w:rsidRPr="00844CD1" w:rsidRDefault="005B2C3B">
            <w:pPr>
              <w:widowControl/>
              <w:spacing w:line="360" w:lineRule="auto"/>
              <w:rPr>
                <w:rFonts w:ascii="宋体" w:hAnsi="宋体" w:cs="宋体"/>
                <w:kern w:val="0"/>
                <w:sz w:val="18"/>
                <w:szCs w:val="18"/>
              </w:rPr>
            </w:pPr>
            <w:r w:rsidRPr="00844CD1">
              <w:rPr>
                <w:rFonts w:ascii="宋体" w:hAnsi="宋体" w:cs="宋体" w:hint="eastAsia"/>
                <w:kern w:val="0"/>
                <w:sz w:val="18"/>
                <w:szCs w:val="18"/>
              </w:rPr>
              <w:t>4-人员备案</w:t>
            </w:r>
          </w:p>
        </w:tc>
        <w:tc>
          <w:tcPr>
            <w:tcW w:w="2977" w:type="dxa"/>
            <w:shd w:val="clear" w:color="auto" w:fill="auto"/>
            <w:vAlign w:val="center"/>
          </w:tcPr>
          <w:p w14:paraId="6C85C12B" w14:textId="77777777" w:rsidR="00A0483A" w:rsidRPr="00844CD1" w:rsidRDefault="005B2C3B">
            <w:pPr>
              <w:widowControl/>
              <w:spacing w:line="360" w:lineRule="auto"/>
              <w:jc w:val="left"/>
              <w:rPr>
                <w:rFonts w:ascii="宋体" w:hAnsi="宋体" w:cs="宋体"/>
                <w:kern w:val="0"/>
                <w:sz w:val="18"/>
                <w:szCs w:val="18"/>
              </w:rPr>
            </w:pPr>
            <w:r w:rsidRPr="00844CD1">
              <w:rPr>
                <w:rFonts w:ascii="宋体" w:hAnsi="宋体" w:cs="宋体" w:hint="eastAsia"/>
                <w:kern w:val="0"/>
                <w:sz w:val="18"/>
                <w:szCs w:val="18"/>
              </w:rPr>
              <w:t>上传及撤销转院备案信息、人员</w:t>
            </w:r>
            <w:proofErr w:type="gramStart"/>
            <w:r w:rsidRPr="00844CD1">
              <w:rPr>
                <w:rFonts w:ascii="宋体" w:hAnsi="宋体" w:cs="宋体" w:hint="eastAsia"/>
                <w:kern w:val="0"/>
                <w:sz w:val="18"/>
                <w:szCs w:val="18"/>
              </w:rPr>
              <w:t>慢特病</w:t>
            </w:r>
            <w:proofErr w:type="gramEnd"/>
            <w:r w:rsidRPr="00844CD1">
              <w:rPr>
                <w:rFonts w:ascii="宋体" w:hAnsi="宋体" w:cs="宋体" w:hint="eastAsia"/>
                <w:kern w:val="0"/>
                <w:sz w:val="18"/>
                <w:szCs w:val="18"/>
              </w:rPr>
              <w:t>备案信息、人员定点备案信息</w:t>
            </w:r>
          </w:p>
        </w:tc>
        <w:tc>
          <w:tcPr>
            <w:tcW w:w="708" w:type="dxa"/>
            <w:vMerge/>
          </w:tcPr>
          <w:p w14:paraId="6250914B"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47E2E20E"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66071DEF" w14:textId="77777777" w:rsidR="00A0483A" w:rsidRPr="00844CD1" w:rsidRDefault="00A0483A">
            <w:pPr>
              <w:widowControl/>
              <w:spacing w:line="360" w:lineRule="auto"/>
              <w:jc w:val="left"/>
              <w:rPr>
                <w:rFonts w:ascii="宋体" w:hAnsi="宋体" w:cs="宋体"/>
                <w:kern w:val="0"/>
                <w:szCs w:val="21"/>
              </w:rPr>
            </w:pPr>
          </w:p>
        </w:tc>
      </w:tr>
      <w:tr w:rsidR="00844CD1" w:rsidRPr="00844CD1" w14:paraId="035DFC86" w14:textId="77777777">
        <w:trPr>
          <w:trHeight w:val="280"/>
        </w:trPr>
        <w:tc>
          <w:tcPr>
            <w:tcW w:w="1129" w:type="dxa"/>
            <w:vMerge/>
          </w:tcPr>
          <w:p w14:paraId="342B9123" w14:textId="77777777" w:rsidR="00A0483A" w:rsidRPr="00844CD1" w:rsidRDefault="00A0483A">
            <w:pPr>
              <w:widowControl/>
              <w:spacing w:line="360" w:lineRule="auto"/>
              <w:jc w:val="left"/>
              <w:rPr>
                <w:rFonts w:ascii="宋体" w:hAnsi="宋体" w:cs="宋体"/>
                <w:kern w:val="0"/>
                <w:sz w:val="18"/>
                <w:szCs w:val="18"/>
              </w:rPr>
            </w:pPr>
          </w:p>
        </w:tc>
        <w:tc>
          <w:tcPr>
            <w:tcW w:w="1134" w:type="dxa"/>
            <w:vMerge/>
            <w:vAlign w:val="center"/>
          </w:tcPr>
          <w:p w14:paraId="066BC243" w14:textId="77777777" w:rsidR="00A0483A" w:rsidRPr="00844CD1" w:rsidRDefault="00A0483A">
            <w:pPr>
              <w:widowControl/>
              <w:spacing w:line="360" w:lineRule="auto"/>
              <w:jc w:val="left"/>
              <w:rPr>
                <w:rFonts w:ascii="宋体" w:hAnsi="宋体" w:cs="宋体"/>
                <w:kern w:val="0"/>
                <w:sz w:val="18"/>
                <w:szCs w:val="18"/>
              </w:rPr>
            </w:pPr>
          </w:p>
        </w:tc>
        <w:tc>
          <w:tcPr>
            <w:tcW w:w="1418" w:type="dxa"/>
            <w:shd w:val="clear" w:color="auto" w:fill="auto"/>
            <w:vAlign w:val="center"/>
          </w:tcPr>
          <w:p w14:paraId="6F082FF2" w14:textId="77777777" w:rsidR="00A0483A" w:rsidRPr="00844CD1" w:rsidRDefault="005B2C3B">
            <w:pPr>
              <w:widowControl/>
              <w:spacing w:line="360" w:lineRule="auto"/>
              <w:rPr>
                <w:rFonts w:ascii="宋体" w:hAnsi="宋体" w:cs="宋体"/>
                <w:kern w:val="0"/>
                <w:sz w:val="18"/>
                <w:szCs w:val="18"/>
              </w:rPr>
            </w:pPr>
            <w:r w:rsidRPr="00844CD1">
              <w:rPr>
                <w:rFonts w:ascii="宋体" w:hAnsi="宋体" w:cs="宋体" w:hint="eastAsia"/>
                <w:kern w:val="0"/>
                <w:sz w:val="18"/>
                <w:szCs w:val="18"/>
              </w:rPr>
              <w:t>5-事务补偿业务</w:t>
            </w:r>
          </w:p>
        </w:tc>
        <w:tc>
          <w:tcPr>
            <w:tcW w:w="2977" w:type="dxa"/>
            <w:shd w:val="clear" w:color="auto" w:fill="auto"/>
            <w:vAlign w:val="center"/>
          </w:tcPr>
          <w:p w14:paraId="28244C2E" w14:textId="77777777" w:rsidR="00A0483A" w:rsidRPr="00844CD1" w:rsidRDefault="005B2C3B">
            <w:pPr>
              <w:widowControl/>
              <w:spacing w:line="360" w:lineRule="auto"/>
              <w:jc w:val="left"/>
              <w:rPr>
                <w:rFonts w:ascii="宋体" w:hAnsi="宋体" w:cs="宋体"/>
                <w:kern w:val="0"/>
                <w:sz w:val="18"/>
                <w:szCs w:val="18"/>
              </w:rPr>
            </w:pPr>
            <w:r w:rsidRPr="00844CD1">
              <w:rPr>
                <w:rFonts w:ascii="宋体" w:hAnsi="宋体" w:cs="宋体" w:hint="eastAsia"/>
                <w:kern w:val="0"/>
                <w:sz w:val="18"/>
                <w:szCs w:val="18"/>
              </w:rPr>
              <w:t>冲</w:t>
            </w:r>
            <w:proofErr w:type="gramStart"/>
            <w:r w:rsidRPr="00844CD1">
              <w:rPr>
                <w:rFonts w:ascii="宋体" w:hAnsi="宋体" w:cs="宋体" w:hint="eastAsia"/>
                <w:kern w:val="0"/>
                <w:sz w:val="18"/>
                <w:szCs w:val="18"/>
              </w:rPr>
              <w:t>正交易</w:t>
            </w:r>
            <w:proofErr w:type="gramEnd"/>
          </w:p>
        </w:tc>
        <w:tc>
          <w:tcPr>
            <w:tcW w:w="708" w:type="dxa"/>
            <w:vMerge/>
          </w:tcPr>
          <w:p w14:paraId="138B3E88"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5FEA9543"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456D0B79" w14:textId="77777777" w:rsidR="00A0483A" w:rsidRPr="00844CD1" w:rsidRDefault="00A0483A">
            <w:pPr>
              <w:widowControl/>
              <w:spacing w:line="360" w:lineRule="auto"/>
              <w:jc w:val="left"/>
              <w:rPr>
                <w:rFonts w:ascii="宋体" w:hAnsi="宋体" w:cs="宋体"/>
                <w:kern w:val="0"/>
                <w:szCs w:val="21"/>
              </w:rPr>
            </w:pPr>
          </w:p>
        </w:tc>
      </w:tr>
      <w:tr w:rsidR="00844CD1" w:rsidRPr="00844CD1" w14:paraId="6D064412" w14:textId="77777777">
        <w:trPr>
          <w:trHeight w:val="280"/>
        </w:trPr>
        <w:tc>
          <w:tcPr>
            <w:tcW w:w="1129" w:type="dxa"/>
            <w:vMerge/>
          </w:tcPr>
          <w:p w14:paraId="47AD52CE" w14:textId="77777777" w:rsidR="00A0483A" w:rsidRPr="00844CD1" w:rsidRDefault="00A0483A">
            <w:pPr>
              <w:widowControl/>
              <w:spacing w:line="360" w:lineRule="auto"/>
              <w:jc w:val="center"/>
              <w:rPr>
                <w:rFonts w:ascii="宋体" w:hAnsi="宋体" w:cs="宋体"/>
                <w:kern w:val="0"/>
                <w:sz w:val="18"/>
                <w:szCs w:val="18"/>
              </w:rPr>
            </w:pPr>
          </w:p>
        </w:tc>
        <w:tc>
          <w:tcPr>
            <w:tcW w:w="1134" w:type="dxa"/>
            <w:vMerge w:val="restart"/>
            <w:shd w:val="clear" w:color="auto" w:fill="auto"/>
            <w:vAlign w:val="center"/>
          </w:tcPr>
          <w:p w14:paraId="5F4E9688" w14:textId="77777777" w:rsidR="00A0483A" w:rsidRPr="00844CD1" w:rsidRDefault="005B2C3B">
            <w:pPr>
              <w:widowControl/>
              <w:spacing w:line="360" w:lineRule="auto"/>
              <w:jc w:val="center"/>
              <w:rPr>
                <w:rFonts w:ascii="宋体" w:hAnsi="宋体" w:cs="宋体"/>
                <w:kern w:val="0"/>
                <w:sz w:val="18"/>
                <w:szCs w:val="18"/>
              </w:rPr>
            </w:pPr>
            <w:r w:rsidRPr="00844CD1">
              <w:rPr>
                <w:rFonts w:ascii="宋体" w:hAnsi="宋体" w:cs="宋体" w:hint="eastAsia"/>
                <w:kern w:val="0"/>
                <w:sz w:val="18"/>
                <w:szCs w:val="18"/>
              </w:rPr>
              <w:t>3-医药机构管理</w:t>
            </w:r>
          </w:p>
        </w:tc>
        <w:tc>
          <w:tcPr>
            <w:tcW w:w="1418" w:type="dxa"/>
            <w:shd w:val="clear" w:color="auto" w:fill="auto"/>
            <w:vAlign w:val="center"/>
          </w:tcPr>
          <w:p w14:paraId="64F1B63F" w14:textId="77777777" w:rsidR="00A0483A" w:rsidRPr="00844CD1" w:rsidRDefault="005B2C3B">
            <w:pPr>
              <w:widowControl/>
              <w:spacing w:line="360" w:lineRule="auto"/>
              <w:rPr>
                <w:rFonts w:ascii="宋体" w:hAnsi="宋体" w:cs="宋体"/>
                <w:kern w:val="0"/>
                <w:sz w:val="18"/>
                <w:szCs w:val="18"/>
              </w:rPr>
            </w:pPr>
            <w:r w:rsidRPr="00844CD1">
              <w:rPr>
                <w:rFonts w:ascii="宋体" w:hAnsi="宋体" w:cs="宋体" w:hint="eastAsia"/>
                <w:kern w:val="0"/>
                <w:sz w:val="18"/>
                <w:szCs w:val="18"/>
              </w:rPr>
              <w:t>1-明细审核</w:t>
            </w:r>
          </w:p>
        </w:tc>
        <w:tc>
          <w:tcPr>
            <w:tcW w:w="2977" w:type="dxa"/>
            <w:shd w:val="clear" w:color="auto" w:fill="auto"/>
            <w:vAlign w:val="center"/>
          </w:tcPr>
          <w:p w14:paraId="27E97CBC" w14:textId="77777777" w:rsidR="00A0483A" w:rsidRPr="00844CD1" w:rsidRDefault="005B2C3B">
            <w:pPr>
              <w:widowControl/>
              <w:spacing w:line="360" w:lineRule="auto"/>
              <w:jc w:val="left"/>
              <w:rPr>
                <w:rFonts w:ascii="宋体" w:hAnsi="宋体" w:cs="宋体"/>
                <w:kern w:val="0"/>
                <w:sz w:val="18"/>
                <w:szCs w:val="18"/>
              </w:rPr>
            </w:pPr>
            <w:r w:rsidRPr="00844CD1">
              <w:rPr>
                <w:rFonts w:ascii="宋体" w:hAnsi="宋体" w:cs="宋体" w:hint="eastAsia"/>
                <w:kern w:val="0"/>
                <w:sz w:val="18"/>
                <w:szCs w:val="18"/>
              </w:rPr>
              <w:t>事前、事中明细审核分析服务</w:t>
            </w:r>
          </w:p>
        </w:tc>
        <w:tc>
          <w:tcPr>
            <w:tcW w:w="708" w:type="dxa"/>
            <w:vMerge/>
          </w:tcPr>
          <w:p w14:paraId="4362F6B6"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469F89B8"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71733D5E" w14:textId="77777777" w:rsidR="00A0483A" w:rsidRPr="00844CD1" w:rsidRDefault="00A0483A">
            <w:pPr>
              <w:widowControl/>
              <w:spacing w:line="360" w:lineRule="auto"/>
              <w:jc w:val="left"/>
              <w:rPr>
                <w:rFonts w:ascii="宋体" w:hAnsi="宋体" w:cs="宋体"/>
                <w:kern w:val="0"/>
                <w:szCs w:val="21"/>
              </w:rPr>
            </w:pPr>
          </w:p>
        </w:tc>
      </w:tr>
      <w:tr w:rsidR="00844CD1" w:rsidRPr="00844CD1" w14:paraId="4413837E" w14:textId="77777777">
        <w:trPr>
          <w:trHeight w:val="280"/>
        </w:trPr>
        <w:tc>
          <w:tcPr>
            <w:tcW w:w="1129" w:type="dxa"/>
            <w:vMerge/>
          </w:tcPr>
          <w:p w14:paraId="246E495F" w14:textId="77777777" w:rsidR="00A0483A" w:rsidRPr="00844CD1" w:rsidRDefault="00A0483A">
            <w:pPr>
              <w:widowControl/>
              <w:spacing w:line="360" w:lineRule="auto"/>
              <w:jc w:val="left"/>
              <w:rPr>
                <w:rFonts w:ascii="宋体" w:hAnsi="宋体" w:cs="宋体"/>
                <w:kern w:val="0"/>
                <w:sz w:val="18"/>
                <w:szCs w:val="18"/>
              </w:rPr>
            </w:pPr>
          </w:p>
        </w:tc>
        <w:tc>
          <w:tcPr>
            <w:tcW w:w="1134" w:type="dxa"/>
            <w:vMerge/>
            <w:vAlign w:val="center"/>
          </w:tcPr>
          <w:p w14:paraId="36018B78" w14:textId="77777777" w:rsidR="00A0483A" w:rsidRPr="00844CD1" w:rsidRDefault="00A0483A">
            <w:pPr>
              <w:widowControl/>
              <w:spacing w:line="360" w:lineRule="auto"/>
              <w:jc w:val="left"/>
              <w:rPr>
                <w:rFonts w:ascii="宋体" w:hAnsi="宋体" w:cs="宋体"/>
                <w:kern w:val="0"/>
                <w:sz w:val="18"/>
                <w:szCs w:val="18"/>
              </w:rPr>
            </w:pPr>
          </w:p>
        </w:tc>
        <w:tc>
          <w:tcPr>
            <w:tcW w:w="1418" w:type="dxa"/>
            <w:shd w:val="clear" w:color="auto" w:fill="auto"/>
            <w:vAlign w:val="center"/>
          </w:tcPr>
          <w:p w14:paraId="745038C8" w14:textId="77777777" w:rsidR="00A0483A" w:rsidRPr="00844CD1" w:rsidRDefault="005B2C3B">
            <w:pPr>
              <w:widowControl/>
              <w:spacing w:line="360" w:lineRule="auto"/>
              <w:rPr>
                <w:rFonts w:ascii="宋体" w:hAnsi="宋体" w:cs="宋体"/>
                <w:kern w:val="0"/>
                <w:sz w:val="18"/>
                <w:szCs w:val="18"/>
              </w:rPr>
            </w:pPr>
            <w:r w:rsidRPr="00844CD1">
              <w:rPr>
                <w:rFonts w:ascii="宋体" w:hAnsi="宋体" w:cs="宋体" w:hint="eastAsia"/>
                <w:kern w:val="0"/>
                <w:sz w:val="18"/>
                <w:szCs w:val="18"/>
              </w:rPr>
              <w:t>2-医药机构费用结算业务</w:t>
            </w:r>
          </w:p>
        </w:tc>
        <w:tc>
          <w:tcPr>
            <w:tcW w:w="2977" w:type="dxa"/>
            <w:shd w:val="clear" w:color="auto" w:fill="auto"/>
            <w:vAlign w:val="center"/>
          </w:tcPr>
          <w:p w14:paraId="449F47B8" w14:textId="77777777" w:rsidR="00A0483A" w:rsidRPr="00844CD1" w:rsidRDefault="005B2C3B">
            <w:pPr>
              <w:widowControl/>
              <w:spacing w:line="360" w:lineRule="auto"/>
              <w:jc w:val="left"/>
              <w:rPr>
                <w:rFonts w:ascii="宋体" w:hAnsi="宋体" w:cs="宋体"/>
                <w:kern w:val="0"/>
                <w:sz w:val="18"/>
                <w:szCs w:val="18"/>
              </w:rPr>
            </w:pPr>
            <w:r w:rsidRPr="00844CD1">
              <w:rPr>
                <w:rFonts w:ascii="宋体" w:hAnsi="宋体" w:cs="宋体" w:hint="eastAsia"/>
                <w:kern w:val="0"/>
                <w:sz w:val="18"/>
                <w:szCs w:val="18"/>
              </w:rPr>
              <w:t>医药机构费用总账和明细账的核对</w:t>
            </w:r>
          </w:p>
        </w:tc>
        <w:tc>
          <w:tcPr>
            <w:tcW w:w="708" w:type="dxa"/>
            <w:vMerge/>
          </w:tcPr>
          <w:p w14:paraId="2D8F2973"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6835DED1"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75B1E10C" w14:textId="77777777" w:rsidR="00A0483A" w:rsidRPr="00844CD1" w:rsidRDefault="00A0483A">
            <w:pPr>
              <w:widowControl/>
              <w:spacing w:line="360" w:lineRule="auto"/>
              <w:jc w:val="left"/>
              <w:rPr>
                <w:rFonts w:ascii="宋体" w:hAnsi="宋体" w:cs="宋体"/>
                <w:kern w:val="0"/>
                <w:szCs w:val="21"/>
              </w:rPr>
            </w:pPr>
          </w:p>
        </w:tc>
      </w:tr>
      <w:tr w:rsidR="00844CD1" w:rsidRPr="00844CD1" w14:paraId="4C79B5F8" w14:textId="77777777">
        <w:trPr>
          <w:trHeight w:val="280"/>
        </w:trPr>
        <w:tc>
          <w:tcPr>
            <w:tcW w:w="1129" w:type="dxa"/>
            <w:vMerge/>
          </w:tcPr>
          <w:p w14:paraId="3BA8559C" w14:textId="77777777" w:rsidR="00A0483A" w:rsidRPr="00844CD1" w:rsidRDefault="00A0483A">
            <w:pPr>
              <w:widowControl/>
              <w:spacing w:line="360" w:lineRule="auto"/>
              <w:jc w:val="left"/>
              <w:rPr>
                <w:rFonts w:ascii="宋体" w:hAnsi="宋体" w:cs="宋体"/>
                <w:kern w:val="0"/>
                <w:sz w:val="18"/>
                <w:szCs w:val="18"/>
              </w:rPr>
            </w:pPr>
          </w:p>
        </w:tc>
        <w:tc>
          <w:tcPr>
            <w:tcW w:w="1134" w:type="dxa"/>
            <w:vMerge/>
            <w:vAlign w:val="center"/>
          </w:tcPr>
          <w:p w14:paraId="43E91D89" w14:textId="77777777" w:rsidR="00A0483A" w:rsidRPr="00844CD1" w:rsidRDefault="00A0483A">
            <w:pPr>
              <w:widowControl/>
              <w:spacing w:line="360" w:lineRule="auto"/>
              <w:jc w:val="left"/>
              <w:rPr>
                <w:rFonts w:ascii="宋体" w:hAnsi="宋体" w:cs="宋体"/>
                <w:kern w:val="0"/>
                <w:sz w:val="18"/>
                <w:szCs w:val="18"/>
              </w:rPr>
            </w:pPr>
          </w:p>
        </w:tc>
        <w:tc>
          <w:tcPr>
            <w:tcW w:w="1418" w:type="dxa"/>
            <w:shd w:val="clear" w:color="auto" w:fill="auto"/>
            <w:vAlign w:val="center"/>
          </w:tcPr>
          <w:p w14:paraId="611EDEC5" w14:textId="77777777" w:rsidR="00A0483A" w:rsidRPr="00844CD1" w:rsidRDefault="005B2C3B">
            <w:pPr>
              <w:widowControl/>
              <w:spacing w:line="360" w:lineRule="auto"/>
              <w:rPr>
                <w:rFonts w:ascii="宋体" w:hAnsi="宋体" w:cs="宋体"/>
                <w:kern w:val="0"/>
                <w:sz w:val="18"/>
                <w:szCs w:val="18"/>
              </w:rPr>
            </w:pPr>
            <w:r w:rsidRPr="00844CD1">
              <w:rPr>
                <w:rFonts w:ascii="宋体" w:hAnsi="宋体" w:cs="宋体" w:hint="eastAsia"/>
                <w:kern w:val="0"/>
                <w:sz w:val="18"/>
                <w:szCs w:val="18"/>
              </w:rPr>
              <w:t>3-目录对照</w:t>
            </w:r>
          </w:p>
        </w:tc>
        <w:tc>
          <w:tcPr>
            <w:tcW w:w="2977" w:type="dxa"/>
            <w:shd w:val="clear" w:color="auto" w:fill="auto"/>
            <w:vAlign w:val="center"/>
          </w:tcPr>
          <w:p w14:paraId="785508C6" w14:textId="77777777" w:rsidR="00A0483A" w:rsidRPr="00844CD1" w:rsidRDefault="005B2C3B">
            <w:pPr>
              <w:widowControl/>
              <w:spacing w:line="360" w:lineRule="auto"/>
              <w:jc w:val="left"/>
              <w:rPr>
                <w:rFonts w:ascii="宋体" w:hAnsi="宋体" w:cs="宋体"/>
                <w:kern w:val="0"/>
                <w:sz w:val="18"/>
                <w:szCs w:val="18"/>
              </w:rPr>
            </w:pPr>
            <w:r w:rsidRPr="00844CD1">
              <w:rPr>
                <w:rFonts w:ascii="宋体" w:hAnsi="宋体" w:cs="宋体" w:hint="eastAsia"/>
                <w:kern w:val="0"/>
                <w:sz w:val="18"/>
                <w:szCs w:val="18"/>
              </w:rPr>
              <w:t>目录对照信息的上传和删除</w:t>
            </w:r>
          </w:p>
        </w:tc>
        <w:tc>
          <w:tcPr>
            <w:tcW w:w="708" w:type="dxa"/>
            <w:vMerge/>
          </w:tcPr>
          <w:p w14:paraId="713E92A1"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088C30B0"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05348FB5" w14:textId="77777777" w:rsidR="00A0483A" w:rsidRPr="00844CD1" w:rsidRDefault="00A0483A">
            <w:pPr>
              <w:widowControl/>
              <w:spacing w:line="360" w:lineRule="auto"/>
              <w:jc w:val="left"/>
              <w:rPr>
                <w:rFonts w:ascii="宋体" w:hAnsi="宋体" w:cs="宋体"/>
                <w:kern w:val="0"/>
                <w:szCs w:val="21"/>
              </w:rPr>
            </w:pPr>
          </w:p>
        </w:tc>
      </w:tr>
      <w:tr w:rsidR="00844CD1" w:rsidRPr="00844CD1" w14:paraId="2EA66D67" w14:textId="77777777">
        <w:trPr>
          <w:trHeight w:val="280"/>
        </w:trPr>
        <w:tc>
          <w:tcPr>
            <w:tcW w:w="1129" w:type="dxa"/>
            <w:vMerge/>
          </w:tcPr>
          <w:p w14:paraId="7446D32B" w14:textId="77777777" w:rsidR="00A0483A" w:rsidRPr="00844CD1" w:rsidRDefault="00A0483A">
            <w:pPr>
              <w:widowControl/>
              <w:spacing w:line="360" w:lineRule="auto"/>
              <w:jc w:val="left"/>
              <w:rPr>
                <w:rFonts w:ascii="宋体" w:hAnsi="宋体" w:cs="宋体"/>
                <w:kern w:val="0"/>
                <w:sz w:val="18"/>
                <w:szCs w:val="18"/>
              </w:rPr>
            </w:pPr>
          </w:p>
        </w:tc>
        <w:tc>
          <w:tcPr>
            <w:tcW w:w="1134" w:type="dxa"/>
            <w:vMerge/>
            <w:vAlign w:val="center"/>
          </w:tcPr>
          <w:p w14:paraId="5C1FFDEC" w14:textId="77777777" w:rsidR="00A0483A" w:rsidRPr="00844CD1" w:rsidRDefault="00A0483A">
            <w:pPr>
              <w:widowControl/>
              <w:spacing w:line="360" w:lineRule="auto"/>
              <w:jc w:val="left"/>
              <w:rPr>
                <w:rFonts w:ascii="宋体" w:hAnsi="宋体" w:cs="宋体"/>
                <w:kern w:val="0"/>
                <w:sz w:val="18"/>
                <w:szCs w:val="18"/>
              </w:rPr>
            </w:pPr>
          </w:p>
        </w:tc>
        <w:tc>
          <w:tcPr>
            <w:tcW w:w="1418" w:type="dxa"/>
            <w:shd w:val="clear" w:color="auto" w:fill="auto"/>
            <w:vAlign w:val="center"/>
          </w:tcPr>
          <w:p w14:paraId="525D36C0" w14:textId="77777777" w:rsidR="00A0483A" w:rsidRPr="00844CD1" w:rsidRDefault="005B2C3B">
            <w:pPr>
              <w:widowControl/>
              <w:spacing w:line="360" w:lineRule="auto"/>
              <w:rPr>
                <w:rFonts w:ascii="宋体" w:hAnsi="宋体" w:cs="宋体"/>
                <w:kern w:val="0"/>
                <w:sz w:val="18"/>
                <w:szCs w:val="18"/>
              </w:rPr>
            </w:pPr>
            <w:r w:rsidRPr="00844CD1">
              <w:rPr>
                <w:rFonts w:ascii="宋体" w:hAnsi="宋体" w:cs="宋体" w:hint="eastAsia"/>
                <w:kern w:val="0"/>
                <w:sz w:val="18"/>
                <w:szCs w:val="18"/>
              </w:rPr>
              <w:t>4-科室管理</w:t>
            </w:r>
          </w:p>
        </w:tc>
        <w:tc>
          <w:tcPr>
            <w:tcW w:w="2977" w:type="dxa"/>
            <w:shd w:val="clear" w:color="auto" w:fill="auto"/>
            <w:vAlign w:val="center"/>
          </w:tcPr>
          <w:p w14:paraId="5D0A52CB" w14:textId="77777777" w:rsidR="00A0483A" w:rsidRPr="00844CD1" w:rsidRDefault="005B2C3B">
            <w:pPr>
              <w:widowControl/>
              <w:spacing w:line="360" w:lineRule="auto"/>
              <w:jc w:val="left"/>
              <w:rPr>
                <w:rFonts w:ascii="宋体" w:hAnsi="宋体" w:cs="宋体"/>
                <w:kern w:val="0"/>
                <w:sz w:val="18"/>
                <w:szCs w:val="18"/>
              </w:rPr>
            </w:pPr>
            <w:r w:rsidRPr="00844CD1">
              <w:rPr>
                <w:rFonts w:ascii="宋体" w:hAnsi="宋体" w:cs="宋体" w:hint="eastAsia"/>
                <w:kern w:val="0"/>
                <w:sz w:val="18"/>
                <w:szCs w:val="18"/>
              </w:rPr>
              <w:t>上传、批量上传、变更、撤销科室信息</w:t>
            </w:r>
          </w:p>
        </w:tc>
        <w:tc>
          <w:tcPr>
            <w:tcW w:w="708" w:type="dxa"/>
            <w:vMerge/>
          </w:tcPr>
          <w:p w14:paraId="701716ED"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40D7727E"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245010EF" w14:textId="77777777" w:rsidR="00A0483A" w:rsidRPr="00844CD1" w:rsidRDefault="00A0483A">
            <w:pPr>
              <w:widowControl/>
              <w:spacing w:line="360" w:lineRule="auto"/>
              <w:jc w:val="left"/>
              <w:rPr>
                <w:rFonts w:ascii="宋体" w:hAnsi="宋体" w:cs="宋体"/>
                <w:kern w:val="0"/>
                <w:szCs w:val="21"/>
              </w:rPr>
            </w:pPr>
          </w:p>
        </w:tc>
      </w:tr>
      <w:tr w:rsidR="00844CD1" w:rsidRPr="00844CD1" w14:paraId="25BD4E7E" w14:textId="77777777">
        <w:trPr>
          <w:trHeight w:val="480"/>
        </w:trPr>
        <w:tc>
          <w:tcPr>
            <w:tcW w:w="1129" w:type="dxa"/>
            <w:vMerge/>
          </w:tcPr>
          <w:p w14:paraId="41BFD452" w14:textId="77777777" w:rsidR="00A0483A" w:rsidRPr="00844CD1" w:rsidRDefault="00A0483A">
            <w:pPr>
              <w:widowControl/>
              <w:spacing w:line="360" w:lineRule="auto"/>
              <w:jc w:val="left"/>
              <w:rPr>
                <w:rFonts w:ascii="宋体" w:hAnsi="宋体" w:cs="宋体"/>
                <w:kern w:val="0"/>
                <w:sz w:val="18"/>
                <w:szCs w:val="18"/>
              </w:rPr>
            </w:pPr>
          </w:p>
        </w:tc>
        <w:tc>
          <w:tcPr>
            <w:tcW w:w="1134" w:type="dxa"/>
            <w:vMerge/>
            <w:vAlign w:val="center"/>
          </w:tcPr>
          <w:p w14:paraId="774127B3" w14:textId="77777777" w:rsidR="00A0483A" w:rsidRPr="00844CD1" w:rsidRDefault="00A0483A">
            <w:pPr>
              <w:widowControl/>
              <w:spacing w:line="360" w:lineRule="auto"/>
              <w:jc w:val="left"/>
              <w:rPr>
                <w:rFonts w:ascii="宋体" w:hAnsi="宋体" w:cs="宋体"/>
                <w:kern w:val="0"/>
                <w:sz w:val="18"/>
                <w:szCs w:val="18"/>
              </w:rPr>
            </w:pPr>
          </w:p>
        </w:tc>
        <w:tc>
          <w:tcPr>
            <w:tcW w:w="1418" w:type="dxa"/>
            <w:shd w:val="clear" w:color="auto" w:fill="auto"/>
            <w:vAlign w:val="center"/>
          </w:tcPr>
          <w:p w14:paraId="199CFD09" w14:textId="77777777" w:rsidR="00A0483A" w:rsidRPr="00844CD1" w:rsidRDefault="005B2C3B">
            <w:pPr>
              <w:widowControl/>
              <w:spacing w:line="360" w:lineRule="auto"/>
              <w:rPr>
                <w:rFonts w:ascii="宋体" w:hAnsi="宋体" w:cs="宋体"/>
                <w:kern w:val="0"/>
                <w:sz w:val="18"/>
                <w:szCs w:val="18"/>
              </w:rPr>
            </w:pPr>
            <w:r w:rsidRPr="00844CD1">
              <w:rPr>
                <w:rFonts w:ascii="宋体" w:hAnsi="宋体" w:cs="宋体" w:hint="eastAsia"/>
                <w:kern w:val="0"/>
                <w:sz w:val="18"/>
                <w:szCs w:val="18"/>
              </w:rPr>
              <w:t>5-进销存管理</w:t>
            </w:r>
          </w:p>
        </w:tc>
        <w:tc>
          <w:tcPr>
            <w:tcW w:w="2977" w:type="dxa"/>
            <w:shd w:val="clear" w:color="auto" w:fill="auto"/>
            <w:vAlign w:val="center"/>
          </w:tcPr>
          <w:p w14:paraId="36A3F140" w14:textId="77777777" w:rsidR="00A0483A" w:rsidRPr="00844CD1" w:rsidRDefault="005B2C3B">
            <w:pPr>
              <w:widowControl/>
              <w:spacing w:line="360" w:lineRule="auto"/>
              <w:jc w:val="left"/>
              <w:rPr>
                <w:rFonts w:ascii="宋体" w:hAnsi="宋体" w:cs="宋体"/>
                <w:kern w:val="0"/>
                <w:sz w:val="18"/>
                <w:szCs w:val="18"/>
              </w:rPr>
            </w:pPr>
            <w:r w:rsidRPr="00844CD1">
              <w:rPr>
                <w:rFonts w:ascii="宋体" w:hAnsi="宋体" w:cs="宋体" w:hint="eastAsia"/>
                <w:kern w:val="0"/>
                <w:sz w:val="18"/>
                <w:szCs w:val="18"/>
              </w:rPr>
              <w:t>商品的盘存信息、库存变化、采购及退货、销售及退货等信息上传</w:t>
            </w:r>
          </w:p>
        </w:tc>
        <w:tc>
          <w:tcPr>
            <w:tcW w:w="708" w:type="dxa"/>
            <w:vMerge/>
          </w:tcPr>
          <w:p w14:paraId="4A6AF9D1"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04FEB167"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39E8742A" w14:textId="77777777" w:rsidR="00A0483A" w:rsidRPr="00844CD1" w:rsidRDefault="00A0483A">
            <w:pPr>
              <w:widowControl/>
              <w:spacing w:line="360" w:lineRule="auto"/>
              <w:jc w:val="left"/>
              <w:rPr>
                <w:rFonts w:ascii="宋体" w:hAnsi="宋体" w:cs="宋体"/>
                <w:kern w:val="0"/>
                <w:szCs w:val="21"/>
              </w:rPr>
            </w:pPr>
          </w:p>
        </w:tc>
      </w:tr>
      <w:tr w:rsidR="00844CD1" w:rsidRPr="00844CD1" w14:paraId="07214A60" w14:textId="77777777">
        <w:trPr>
          <w:trHeight w:val="280"/>
        </w:trPr>
        <w:tc>
          <w:tcPr>
            <w:tcW w:w="1129" w:type="dxa"/>
            <w:vMerge/>
          </w:tcPr>
          <w:p w14:paraId="6A790C71" w14:textId="77777777" w:rsidR="00A0483A" w:rsidRPr="00844CD1" w:rsidRDefault="00A0483A">
            <w:pPr>
              <w:widowControl/>
              <w:spacing w:line="360" w:lineRule="auto"/>
              <w:jc w:val="center"/>
              <w:rPr>
                <w:rFonts w:ascii="宋体" w:hAnsi="宋体" w:cs="宋体"/>
                <w:kern w:val="0"/>
                <w:sz w:val="18"/>
                <w:szCs w:val="18"/>
              </w:rPr>
            </w:pPr>
          </w:p>
        </w:tc>
        <w:tc>
          <w:tcPr>
            <w:tcW w:w="1134" w:type="dxa"/>
            <w:vMerge w:val="restart"/>
            <w:shd w:val="clear" w:color="auto" w:fill="auto"/>
            <w:vAlign w:val="center"/>
          </w:tcPr>
          <w:p w14:paraId="40DF2EA1" w14:textId="77777777" w:rsidR="00A0483A" w:rsidRPr="00844CD1" w:rsidRDefault="005B2C3B">
            <w:pPr>
              <w:widowControl/>
              <w:spacing w:line="360" w:lineRule="auto"/>
              <w:jc w:val="center"/>
              <w:rPr>
                <w:rFonts w:ascii="宋体" w:hAnsi="宋体" w:cs="宋体"/>
                <w:kern w:val="0"/>
                <w:sz w:val="18"/>
                <w:szCs w:val="18"/>
              </w:rPr>
            </w:pPr>
            <w:r w:rsidRPr="00844CD1">
              <w:rPr>
                <w:rFonts w:ascii="宋体" w:hAnsi="宋体" w:cs="宋体" w:hint="eastAsia"/>
                <w:kern w:val="0"/>
                <w:sz w:val="18"/>
                <w:szCs w:val="18"/>
              </w:rPr>
              <w:t>4-信息采集上传</w:t>
            </w:r>
          </w:p>
        </w:tc>
        <w:tc>
          <w:tcPr>
            <w:tcW w:w="1418" w:type="dxa"/>
            <w:shd w:val="clear" w:color="auto" w:fill="auto"/>
            <w:vAlign w:val="center"/>
          </w:tcPr>
          <w:p w14:paraId="4D0CBFB0" w14:textId="77777777" w:rsidR="00A0483A" w:rsidRPr="00844CD1" w:rsidRDefault="005B2C3B">
            <w:pPr>
              <w:widowControl/>
              <w:spacing w:line="360" w:lineRule="auto"/>
              <w:rPr>
                <w:rFonts w:ascii="宋体" w:hAnsi="宋体" w:cs="宋体"/>
                <w:kern w:val="0"/>
                <w:sz w:val="18"/>
                <w:szCs w:val="18"/>
              </w:rPr>
            </w:pPr>
            <w:r w:rsidRPr="00844CD1">
              <w:rPr>
                <w:rFonts w:ascii="宋体" w:hAnsi="宋体" w:cs="宋体" w:hint="eastAsia"/>
                <w:kern w:val="0"/>
                <w:sz w:val="18"/>
                <w:szCs w:val="18"/>
              </w:rPr>
              <w:t>1-医疗保障基金结算清单</w:t>
            </w:r>
          </w:p>
        </w:tc>
        <w:tc>
          <w:tcPr>
            <w:tcW w:w="2977" w:type="dxa"/>
            <w:shd w:val="clear" w:color="auto" w:fill="auto"/>
            <w:vAlign w:val="center"/>
          </w:tcPr>
          <w:p w14:paraId="7D229DAC" w14:textId="77777777" w:rsidR="00A0483A" w:rsidRPr="00844CD1" w:rsidRDefault="005B2C3B">
            <w:pPr>
              <w:widowControl/>
              <w:spacing w:line="360" w:lineRule="auto"/>
              <w:jc w:val="left"/>
              <w:rPr>
                <w:rFonts w:ascii="宋体" w:hAnsi="宋体" w:cs="宋体"/>
                <w:kern w:val="0"/>
                <w:sz w:val="18"/>
                <w:szCs w:val="18"/>
              </w:rPr>
            </w:pPr>
            <w:r w:rsidRPr="00844CD1">
              <w:rPr>
                <w:rFonts w:ascii="宋体" w:hAnsi="宋体" w:cs="宋体" w:hint="eastAsia"/>
                <w:kern w:val="0"/>
                <w:sz w:val="18"/>
                <w:szCs w:val="18"/>
              </w:rPr>
              <w:t>医疗保障基金结算清单信息上传</w:t>
            </w:r>
          </w:p>
        </w:tc>
        <w:tc>
          <w:tcPr>
            <w:tcW w:w="708" w:type="dxa"/>
            <w:vMerge/>
          </w:tcPr>
          <w:p w14:paraId="3407CE6A"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2A8686F6"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05F445AA" w14:textId="77777777" w:rsidR="00A0483A" w:rsidRPr="00844CD1" w:rsidRDefault="00A0483A">
            <w:pPr>
              <w:widowControl/>
              <w:spacing w:line="360" w:lineRule="auto"/>
              <w:jc w:val="left"/>
              <w:rPr>
                <w:rFonts w:ascii="宋体" w:hAnsi="宋体" w:cs="宋体"/>
                <w:kern w:val="0"/>
                <w:szCs w:val="21"/>
              </w:rPr>
            </w:pPr>
          </w:p>
        </w:tc>
      </w:tr>
      <w:tr w:rsidR="00844CD1" w:rsidRPr="00844CD1" w14:paraId="481AF368" w14:textId="77777777">
        <w:trPr>
          <w:trHeight w:val="280"/>
        </w:trPr>
        <w:tc>
          <w:tcPr>
            <w:tcW w:w="1129" w:type="dxa"/>
            <w:vMerge/>
          </w:tcPr>
          <w:p w14:paraId="232F0085" w14:textId="77777777" w:rsidR="00A0483A" w:rsidRPr="00844CD1" w:rsidRDefault="00A0483A">
            <w:pPr>
              <w:widowControl/>
              <w:spacing w:line="360" w:lineRule="auto"/>
              <w:jc w:val="left"/>
              <w:rPr>
                <w:rFonts w:ascii="宋体" w:hAnsi="宋体" w:cs="宋体"/>
                <w:kern w:val="0"/>
                <w:sz w:val="18"/>
                <w:szCs w:val="18"/>
              </w:rPr>
            </w:pPr>
          </w:p>
        </w:tc>
        <w:tc>
          <w:tcPr>
            <w:tcW w:w="1134" w:type="dxa"/>
            <w:vMerge/>
            <w:vAlign w:val="center"/>
          </w:tcPr>
          <w:p w14:paraId="5D33B845" w14:textId="77777777" w:rsidR="00A0483A" w:rsidRPr="00844CD1" w:rsidRDefault="00A0483A">
            <w:pPr>
              <w:widowControl/>
              <w:spacing w:line="360" w:lineRule="auto"/>
              <w:jc w:val="left"/>
              <w:rPr>
                <w:rFonts w:ascii="宋体" w:hAnsi="宋体" w:cs="宋体"/>
                <w:kern w:val="0"/>
                <w:sz w:val="18"/>
                <w:szCs w:val="18"/>
              </w:rPr>
            </w:pPr>
          </w:p>
        </w:tc>
        <w:tc>
          <w:tcPr>
            <w:tcW w:w="1418" w:type="dxa"/>
            <w:shd w:val="clear" w:color="auto" w:fill="auto"/>
            <w:vAlign w:val="center"/>
          </w:tcPr>
          <w:p w14:paraId="2431139F" w14:textId="77777777" w:rsidR="00A0483A" w:rsidRPr="00844CD1" w:rsidRDefault="005B2C3B">
            <w:pPr>
              <w:widowControl/>
              <w:spacing w:line="360" w:lineRule="auto"/>
              <w:rPr>
                <w:rFonts w:ascii="宋体" w:hAnsi="宋体" w:cs="宋体"/>
                <w:kern w:val="0"/>
                <w:sz w:val="18"/>
                <w:szCs w:val="18"/>
              </w:rPr>
            </w:pPr>
            <w:r w:rsidRPr="00844CD1">
              <w:rPr>
                <w:rFonts w:ascii="宋体" w:hAnsi="宋体" w:cs="宋体" w:hint="eastAsia"/>
                <w:kern w:val="0"/>
                <w:sz w:val="18"/>
                <w:szCs w:val="18"/>
              </w:rPr>
              <w:t>2-自费病人就医信息</w:t>
            </w:r>
          </w:p>
        </w:tc>
        <w:tc>
          <w:tcPr>
            <w:tcW w:w="2977" w:type="dxa"/>
            <w:shd w:val="clear" w:color="auto" w:fill="auto"/>
            <w:vAlign w:val="center"/>
          </w:tcPr>
          <w:p w14:paraId="09CA8B77" w14:textId="77777777" w:rsidR="00A0483A" w:rsidRPr="00844CD1" w:rsidRDefault="005B2C3B">
            <w:pPr>
              <w:widowControl/>
              <w:spacing w:line="360" w:lineRule="auto"/>
              <w:jc w:val="left"/>
              <w:rPr>
                <w:rFonts w:ascii="宋体" w:hAnsi="宋体" w:cs="宋体"/>
                <w:kern w:val="0"/>
                <w:sz w:val="18"/>
                <w:szCs w:val="18"/>
              </w:rPr>
            </w:pPr>
            <w:r w:rsidRPr="00844CD1">
              <w:rPr>
                <w:rFonts w:ascii="宋体" w:hAnsi="宋体" w:cs="宋体" w:hint="eastAsia"/>
                <w:kern w:val="0"/>
                <w:sz w:val="18"/>
                <w:szCs w:val="18"/>
              </w:rPr>
              <w:t>自费病人费用明细信息上传</w:t>
            </w:r>
          </w:p>
        </w:tc>
        <w:tc>
          <w:tcPr>
            <w:tcW w:w="708" w:type="dxa"/>
            <w:vMerge/>
          </w:tcPr>
          <w:p w14:paraId="3A54F965"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68F07520"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6BCA39DE" w14:textId="77777777" w:rsidR="00A0483A" w:rsidRPr="00844CD1" w:rsidRDefault="00A0483A">
            <w:pPr>
              <w:widowControl/>
              <w:spacing w:line="360" w:lineRule="auto"/>
              <w:jc w:val="left"/>
              <w:rPr>
                <w:rFonts w:ascii="宋体" w:hAnsi="宋体" w:cs="宋体"/>
                <w:kern w:val="0"/>
                <w:szCs w:val="21"/>
              </w:rPr>
            </w:pPr>
          </w:p>
        </w:tc>
      </w:tr>
      <w:tr w:rsidR="00844CD1" w:rsidRPr="00844CD1" w14:paraId="6F172834" w14:textId="77777777">
        <w:trPr>
          <w:trHeight w:val="280"/>
        </w:trPr>
        <w:tc>
          <w:tcPr>
            <w:tcW w:w="1129" w:type="dxa"/>
            <w:vMerge/>
          </w:tcPr>
          <w:p w14:paraId="4CF8BD10" w14:textId="77777777" w:rsidR="00A0483A" w:rsidRPr="00844CD1" w:rsidRDefault="00A0483A">
            <w:pPr>
              <w:widowControl/>
              <w:spacing w:line="360" w:lineRule="auto"/>
              <w:jc w:val="left"/>
              <w:rPr>
                <w:rFonts w:ascii="宋体" w:hAnsi="宋体" w:cs="宋体"/>
                <w:kern w:val="0"/>
                <w:sz w:val="18"/>
                <w:szCs w:val="18"/>
              </w:rPr>
            </w:pPr>
          </w:p>
        </w:tc>
        <w:tc>
          <w:tcPr>
            <w:tcW w:w="1134" w:type="dxa"/>
            <w:vMerge/>
            <w:vAlign w:val="center"/>
          </w:tcPr>
          <w:p w14:paraId="7D79F84F" w14:textId="77777777" w:rsidR="00A0483A" w:rsidRPr="00844CD1" w:rsidRDefault="00A0483A">
            <w:pPr>
              <w:widowControl/>
              <w:spacing w:line="360" w:lineRule="auto"/>
              <w:jc w:val="left"/>
              <w:rPr>
                <w:rFonts w:ascii="宋体" w:hAnsi="宋体" w:cs="宋体"/>
                <w:kern w:val="0"/>
                <w:sz w:val="18"/>
                <w:szCs w:val="18"/>
              </w:rPr>
            </w:pPr>
          </w:p>
        </w:tc>
        <w:tc>
          <w:tcPr>
            <w:tcW w:w="1418" w:type="dxa"/>
            <w:shd w:val="clear" w:color="auto" w:fill="auto"/>
            <w:vAlign w:val="center"/>
          </w:tcPr>
          <w:p w14:paraId="4B37E54F" w14:textId="77777777" w:rsidR="00A0483A" w:rsidRPr="00844CD1" w:rsidRDefault="005B2C3B">
            <w:pPr>
              <w:widowControl/>
              <w:spacing w:line="360" w:lineRule="auto"/>
              <w:rPr>
                <w:rFonts w:ascii="宋体" w:hAnsi="宋体" w:cs="宋体"/>
                <w:kern w:val="0"/>
                <w:sz w:val="18"/>
                <w:szCs w:val="18"/>
              </w:rPr>
            </w:pPr>
            <w:r w:rsidRPr="00844CD1">
              <w:rPr>
                <w:rFonts w:ascii="宋体" w:hAnsi="宋体" w:cs="宋体" w:hint="eastAsia"/>
                <w:kern w:val="0"/>
                <w:sz w:val="18"/>
                <w:szCs w:val="18"/>
              </w:rPr>
              <w:t>3-门急诊业务</w:t>
            </w:r>
          </w:p>
        </w:tc>
        <w:tc>
          <w:tcPr>
            <w:tcW w:w="2977" w:type="dxa"/>
            <w:shd w:val="clear" w:color="auto" w:fill="auto"/>
            <w:vAlign w:val="center"/>
          </w:tcPr>
          <w:p w14:paraId="3A64F638" w14:textId="77777777" w:rsidR="00A0483A" w:rsidRPr="00844CD1" w:rsidRDefault="005B2C3B">
            <w:pPr>
              <w:widowControl/>
              <w:spacing w:line="360" w:lineRule="auto"/>
              <w:jc w:val="left"/>
              <w:rPr>
                <w:rFonts w:ascii="宋体" w:hAnsi="宋体" w:cs="宋体"/>
                <w:kern w:val="0"/>
                <w:sz w:val="18"/>
                <w:szCs w:val="18"/>
              </w:rPr>
            </w:pPr>
            <w:r w:rsidRPr="00844CD1">
              <w:rPr>
                <w:rFonts w:ascii="宋体" w:hAnsi="宋体" w:cs="宋体" w:hint="eastAsia"/>
                <w:kern w:val="0"/>
                <w:sz w:val="18"/>
                <w:szCs w:val="18"/>
              </w:rPr>
              <w:t>急诊诊疗记录、急诊留</w:t>
            </w:r>
            <w:proofErr w:type="gramStart"/>
            <w:r w:rsidRPr="00844CD1">
              <w:rPr>
                <w:rFonts w:ascii="宋体" w:hAnsi="宋体" w:cs="宋体" w:hint="eastAsia"/>
                <w:kern w:val="0"/>
                <w:sz w:val="18"/>
                <w:szCs w:val="18"/>
              </w:rPr>
              <w:t>观手术</w:t>
            </w:r>
            <w:proofErr w:type="gramEnd"/>
            <w:r w:rsidRPr="00844CD1">
              <w:rPr>
                <w:rFonts w:ascii="宋体" w:hAnsi="宋体" w:cs="宋体" w:hint="eastAsia"/>
                <w:kern w:val="0"/>
                <w:sz w:val="18"/>
                <w:szCs w:val="18"/>
              </w:rPr>
              <w:t>及抢救信息上传</w:t>
            </w:r>
          </w:p>
        </w:tc>
        <w:tc>
          <w:tcPr>
            <w:tcW w:w="708" w:type="dxa"/>
            <w:vMerge/>
          </w:tcPr>
          <w:p w14:paraId="4E46991C"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056CAE0D"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355DEB43" w14:textId="77777777" w:rsidR="00A0483A" w:rsidRPr="00844CD1" w:rsidRDefault="00A0483A">
            <w:pPr>
              <w:widowControl/>
              <w:spacing w:line="360" w:lineRule="auto"/>
              <w:jc w:val="left"/>
              <w:rPr>
                <w:rFonts w:ascii="宋体" w:hAnsi="宋体" w:cs="宋体"/>
                <w:kern w:val="0"/>
                <w:szCs w:val="21"/>
              </w:rPr>
            </w:pPr>
          </w:p>
        </w:tc>
      </w:tr>
      <w:tr w:rsidR="00844CD1" w:rsidRPr="00844CD1" w14:paraId="0CDF2D99" w14:textId="77777777">
        <w:trPr>
          <w:trHeight w:val="280"/>
        </w:trPr>
        <w:tc>
          <w:tcPr>
            <w:tcW w:w="1129" w:type="dxa"/>
            <w:vMerge/>
          </w:tcPr>
          <w:p w14:paraId="666E3BF0" w14:textId="77777777" w:rsidR="00A0483A" w:rsidRPr="00844CD1" w:rsidRDefault="00A0483A">
            <w:pPr>
              <w:widowControl/>
              <w:spacing w:line="360" w:lineRule="auto"/>
              <w:jc w:val="left"/>
              <w:rPr>
                <w:rFonts w:ascii="宋体" w:hAnsi="宋体" w:cs="宋体"/>
                <w:kern w:val="0"/>
                <w:sz w:val="18"/>
                <w:szCs w:val="18"/>
              </w:rPr>
            </w:pPr>
          </w:p>
        </w:tc>
        <w:tc>
          <w:tcPr>
            <w:tcW w:w="1134" w:type="dxa"/>
            <w:vMerge/>
            <w:vAlign w:val="center"/>
          </w:tcPr>
          <w:p w14:paraId="2DFE5981" w14:textId="77777777" w:rsidR="00A0483A" w:rsidRPr="00844CD1" w:rsidRDefault="00A0483A">
            <w:pPr>
              <w:widowControl/>
              <w:spacing w:line="360" w:lineRule="auto"/>
              <w:jc w:val="left"/>
              <w:rPr>
                <w:rFonts w:ascii="宋体" w:hAnsi="宋体" w:cs="宋体"/>
                <w:kern w:val="0"/>
                <w:sz w:val="18"/>
                <w:szCs w:val="18"/>
              </w:rPr>
            </w:pPr>
          </w:p>
        </w:tc>
        <w:tc>
          <w:tcPr>
            <w:tcW w:w="1418" w:type="dxa"/>
            <w:shd w:val="clear" w:color="auto" w:fill="auto"/>
            <w:vAlign w:val="center"/>
          </w:tcPr>
          <w:p w14:paraId="11BC723F" w14:textId="77777777" w:rsidR="00A0483A" w:rsidRPr="00844CD1" w:rsidRDefault="005B2C3B">
            <w:pPr>
              <w:widowControl/>
              <w:spacing w:line="360" w:lineRule="auto"/>
              <w:rPr>
                <w:rFonts w:ascii="宋体" w:hAnsi="宋体" w:cs="宋体"/>
                <w:kern w:val="0"/>
                <w:sz w:val="18"/>
                <w:szCs w:val="18"/>
              </w:rPr>
            </w:pPr>
            <w:r w:rsidRPr="00844CD1">
              <w:rPr>
                <w:rFonts w:ascii="宋体" w:hAnsi="宋体" w:cs="宋体" w:hint="eastAsia"/>
                <w:kern w:val="0"/>
                <w:sz w:val="18"/>
                <w:szCs w:val="18"/>
              </w:rPr>
              <w:t>4-住院业务</w:t>
            </w:r>
          </w:p>
        </w:tc>
        <w:tc>
          <w:tcPr>
            <w:tcW w:w="2977" w:type="dxa"/>
            <w:shd w:val="clear" w:color="auto" w:fill="auto"/>
            <w:vAlign w:val="center"/>
          </w:tcPr>
          <w:p w14:paraId="0577A033" w14:textId="77777777" w:rsidR="00A0483A" w:rsidRPr="00844CD1" w:rsidRDefault="005B2C3B">
            <w:pPr>
              <w:widowControl/>
              <w:spacing w:line="360" w:lineRule="auto"/>
              <w:jc w:val="left"/>
              <w:rPr>
                <w:rFonts w:ascii="宋体" w:hAnsi="宋体" w:cs="宋体"/>
                <w:kern w:val="0"/>
                <w:sz w:val="18"/>
                <w:szCs w:val="18"/>
              </w:rPr>
            </w:pPr>
            <w:r w:rsidRPr="00844CD1">
              <w:rPr>
                <w:rFonts w:ascii="宋体" w:hAnsi="宋体" w:cs="宋体" w:hint="eastAsia"/>
                <w:kern w:val="0"/>
                <w:sz w:val="18"/>
                <w:szCs w:val="18"/>
              </w:rPr>
              <w:t>住院病案首页信息和住院医嘱记录上传。</w:t>
            </w:r>
          </w:p>
        </w:tc>
        <w:tc>
          <w:tcPr>
            <w:tcW w:w="708" w:type="dxa"/>
            <w:vMerge/>
          </w:tcPr>
          <w:p w14:paraId="594978AD"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72A76EDE"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1C553BAD" w14:textId="77777777" w:rsidR="00A0483A" w:rsidRPr="00844CD1" w:rsidRDefault="00A0483A">
            <w:pPr>
              <w:widowControl/>
              <w:spacing w:line="360" w:lineRule="auto"/>
              <w:jc w:val="left"/>
              <w:rPr>
                <w:rFonts w:ascii="宋体" w:hAnsi="宋体" w:cs="宋体"/>
                <w:kern w:val="0"/>
                <w:szCs w:val="21"/>
              </w:rPr>
            </w:pPr>
          </w:p>
        </w:tc>
      </w:tr>
      <w:tr w:rsidR="00844CD1" w:rsidRPr="00844CD1" w14:paraId="0EB715F3" w14:textId="77777777">
        <w:trPr>
          <w:trHeight w:val="480"/>
        </w:trPr>
        <w:tc>
          <w:tcPr>
            <w:tcW w:w="1129" w:type="dxa"/>
            <w:vMerge/>
          </w:tcPr>
          <w:p w14:paraId="68E50093" w14:textId="77777777" w:rsidR="00A0483A" w:rsidRPr="00844CD1" w:rsidRDefault="00A0483A">
            <w:pPr>
              <w:widowControl/>
              <w:spacing w:line="360" w:lineRule="auto"/>
              <w:jc w:val="left"/>
              <w:rPr>
                <w:rFonts w:ascii="宋体" w:hAnsi="宋体" w:cs="宋体"/>
                <w:kern w:val="0"/>
                <w:sz w:val="18"/>
                <w:szCs w:val="18"/>
              </w:rPr>
            </w:pPr>
          </w:p>
        </w:tc>
        <w:tc>
          <w:tcPr>
            <w:tcW w:w="1134" w:type="dxa"/>
            <w:vMerge/>
            <w:vAlign w:val="center"/>
          </w:tcPr>
          <w:p w14:paraId="3453F7DF" w14:textId="77777777" w:rsidR="00A0483A" w:rsidRPr="00844CD1" w:rsidRDefault="00A0483A">
            <w:pPr>
              <w:widowControl/>
              <w:spacing w:line="360" w:lineRule="auto"/>
              <w:jc w:val="left"/>
              <w:rPr>
                <w:rFonts w:ascii="宋体" w:hAnsi="宋体" w:cs="宋体"/>
                <w:kern w:val="0"/>
                <w:sz w:val="18"/>
                <w:szCs w:val="18"/>
              </w:rPr>
            </w:pPr>
          </w:p>
        </w:tc>
        <w:tc>
          <w:tcPr>
            <w:tcW w:w="1418" w:type="dxa"/>
            <w:shd w:val="clear" w:color="auto" w:fill="auto"/>
            <w:vAlign w:val="center"/>
          </w:tcPr>
          <w:p w14:paraId="1458F224" w14:textId="77777777" w:rsidR="00A0483A" w:rsidRPr="00844CD1" w:rsidRDefault="005B2C3B">
            <w:pPr>
              <w:widowControl/>
              <w:spacing w:line="360" w:lineRule="auto"/>
              <w:rPr>
                <w:rFonts w:ascii="宋体" w:hAnsi="宋体" w:cs="宋体"/>
                <w:kern w:val="0"/>
                <w:sz w:val="18"/>
                <w:szCs w:val="18"/>
              </w:rPr>
            </w:pPr>
            <w:r w:rsidRPr="00844CD1">
              <w:rPr>
                <w:rFonts w:ascii="宋体" w:hAnsi="宋体" w:cs="宋体" w:hint="eastAsia"/>
                <w:kern w:val="0"/>
                <w:sz w:val="18"/>
                <w:szCs w:val="18"/>
              </w:rPr>
              <w:t>5-临床辅助业务</w:t>
            </w:r>
          </w:p>
        </w:tc>
        <w:tc>
          <w:tcPr>
            <w:tcW w:w="2977" w:type="dxa"/>
            <w:shd w:val="clear" w:color="auto" w:fill="auto"/>
            <w:vAlign w:val="center"/>
          </w:tcPr>
          <w:p w14:paraId="334E1789" w14:textId="77777777" w:rsidR="00A0483A" w:rsidRPr="00844CD1" w:rsidRDefault="005B2C3B">
            <w:pPr>
              <w:widowControl/>
              <w:spacing w:line="360" w:lineRule="auto"/>
              <w:jc w:val="left"/>
              <w:rPr>
                <w:rFonts w:ascii="宋体" w:hAnsi="宋体" w:cs="宋体"/>
                <w:kern w:val="0"/>
                <w:sz w:val="18"/>
                <w:szCs w:val="18"/>
              </w:rPr>
            </w:pPr>
            <w:r w:rsidRPr="00844CD1">
              <w:rPr>
                <w:rFonts w:ascii="宋体" w:hAnsi="宋体" w:cs="宋体" w:hint="eastAsia"/>
                <w:kern w:val="0"/>
                <w:sz w:val="18"/>
                <w:szCs w:val="18"/>
              </w:rPr>
              <w:t>临床检查/检验记录、细菌培养/药敏/病理/非结构化报告记录上传</w:t>
            </w:r>
          </w:p>
        </w:tc>
        <w:tc>
          <w:tcPr>
            <w:tcW w:w="708" w:type="dxa"/>
            <w:vMerge/>
          </w:tcPr>
          <w:p w14:paraId="55E9AF0C"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00ED35C2"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2733F126" w14:textId="77777777" w:rsidR="00A0483A" w:rsidRPr="00844CD1" w:rsidRDefault="00A0483A">
            <w:pPr>
              <w:widowControl/>
              <w:spacing w:line="360" w:lineRule="auto"/>
              <w:jc w:val="left"/>
              <w:rPr>
                <w:rFonts w:ascii="宋体" w:hAnsi="宋体" w:cs="宋体"/>
                <w:kern w:val="0"/>
                <w:szCs w:val="21"/>
              </w:rPr>
            </w:pPr>
          </w:p>
        </w:tc>
      </w:tr>
      <w:tr w:rsidR="00844CD1" w:rsidRPr="00844CD1" w14:paraId="4ED58345" w14:textId="77777777">
        <w:trPr>
          <w:trHeight w:val="280"/>
        </w:trPr>
        <w:tc>
          <w:tcPr>
            <w:tcW w:w="1129" w:type="dxa"/>
            <w:vMerge/>
          </w:tcPr>
          <w:p w14:paraId="20D1D3C6" w14:textId="77777777" w:rsidR="00A0483A" w:rsidRPr="00844CD1" w:rsidRDefault="00A0483A">
            <w:pPr>
              <w:widowControl/>
              <w:spacing w:line="360" w:lineRule="auto"/>
              <w:jc w:val="left"/>
              <w:rPr>
                <w:rFonts w:ascii="宋体" w:hAnsi="宋体" w:cs="宋体"/>
                <w:kern w:val="0"/>
                <w:sz w:val="18"/>
                <w:szCs w:val="18"/>
              </w:rPr>
            </w:pPr>
          </w:p>
        </w:tc>
        <w:tc>
          <w:tcPr>
            <w:tcW w:w="1134" w:type="dxa"/>
            <w:vMerge/>
            <w:vAlign w:val="center"/>
          </w:tcPr>
          <w:p w14:paraId="2CB60F83" w14:textId="77777777" w:rsidR="00A0483A" w:rsidRPr="00844CD1" w:rsidRDefault="00A0483A">
            <w:pPr>
              <w:widowControl/>
              <w:spacing w:line="360" w:lineRule="auto"/>
              <w:jc w:val="left"/>
              <w:rPr>
                <w:rFonts w:ascii="宋体" w:hAnsi="宋体" w:cs="宋体"/>
                <w:kern w:val="0"/>
                <w:sz w:val="18"/>
                <w:szCs w:val="18"/>
              </w:rPr>
            </w:pPr>
          </w:p>
        </w:tc>
        <w:tc>
          <w:tcPr>
            <w:tcW w:w="1418" w:type="dxa"/>
            <w:shd w:val="clear" w:color="auto" w:fill="auto"/>
            <w:vAlign w:val="center"/>
          </w:tcPr>
          <w:p w14:paraId="5F7DD5BD" w14:textId="77777777" w:rsidR="00A0483A" w:rsidRPr="00844CD1" w:rsidRDefault="005B2C3B">
            <w:pPr>
              <w:widowControl/>
              <w:spacing w:line="360" w:lineRule="auto"/>
              <w:rPr>
                <w:rFonts w:ascii="宋体" w:hAnsi="宋体" w:cs="宋体"/>
                <w:kern w:val="0"/>
                <w:sz w:val="18"/>
                <w:szCs w:val="18"/>
              </w:rPr>
            </w:pPr>
            <w:r w:rsidRPr="00844CD1">
              <w:rPr>
                <w:rFonts w:ascii="宋体" w:hAnsi="宋体" w:cs="宋体" w:hint="eastAsia"/>
                <w:kern w:val="0"/>
                <w:sz w:val="18"/>
                <w:szCs w:val="18"/>
              </w:rPr>
              <w:t>6-医疗管理业务</w:t>
            </w:r>
          </w:p>
        </w:tc>
        <w:tc>
          <w:tcPr>
            <w:tcW w:w="2977" w:type="dxa"/>
            <w:shd w:val="clear" w:color="auto" w:fill="auto"/>
            <w:vAlign w:val="center"/>
          </w:tcPr>
          <w:p w14:paraId="797D9E3E" w14:textId="77777777" w:rsidR="00A0483A" w:rsidRPr="00844CD1" w:rsidRDefault="005B2C3B">
            <w:pPr>
              <w:widowControl/>
              <w:spacing w:line="360" w:lineRule="auto"/>
              <w:jc w:val="left"/>
              <w:rPr>
                <w:rFonts w:ascii="宋体" w:hAnsi="宋体" w:cs="宋体"/>
                <w:kern w:val="0"/>
                <w:sz w:val="18"/>
                <w:szCs w:val="18"/>
              </w:rPr>
            </w:pPr>
            <w:r w:rsidRPr="00844CD1">
              <w:rPr>
                <w:rFonts w:ascii="宋体" w:hAnsi="宋体" w:cs="宋体" w:hint="eastAsia"/>
                <w:kern w:val="0"/>
                <w:sz w:val="18"/>
                <w:szCs w:val="18"/>
              </w:rPr>
              <w:t>上传输血信息、生命体征测量记录</w:t>
            </w:r>
          </w:p>
        </w:tc>
        <w:tc>
          <w:tcPr>
            <w:tcW w:w="708" w:type="dxa"/>
            <w:vMerge/>
          </w:tcPr>
          <w:p w14:paraId="632CAC4E"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43DB08DF"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44F0395D" w14:textId="77777777" w:rsidR="00A0483A" w:rsidRPr="00844CD1" w:rsidRDefault="00A0483A">
            <w:pPr>
              <w:widowControl/>
              <w:spacing w:line="360" w:lineRule="auto"/>
              <w:jc w:val="left"/>
              <w:rPr>
                <w:rFonts w:ascii="宋体" w:hAnsi="宋体" w:cs="宋体"/>
                <w:kern w:val="0"/>
                <w:szCs w:val="21"/>
              </w:rPr>
            </w:pPr>
          </w:p>
        </w:tc>
      </w:tr>
      <w:tr w:rsidR="00844CD1" w:rsidRPr="00844CD1" w14:paraId="39AC517F" w14:textId="77777777">
        <w:trPr>
          <w:trHeight w:val="229"/>
        </w:trPr>
        <w:tc>
          <w:tcPr>
            <w:tcW w:w="1129" w:type="dxa"/>
            <w:vMerge/>
          </w:tcPr>
          <w:p w14:paraId="7019C9C7" w14:textId="77777777" w:rsidR="00A0483A" w:rsidRPr="00844CD1" w:rsidRDefault="00A0483A">
            <w:pPr>
              <w:widowControl/>
              <w:spacing w:line="360" w:lineRule="auto"/>
              <w:jc w:val="left"/>
              <w:rPr>
                <w:rFonts w:ascii="宋体" w:hAnsi="宋体" w:cs="宋体"/>
                <w:kern w:val="0"/>
                <w:sz w:val="18"/>
                <w:szCs w:val="18"/>
              </w:rPr>
            </w:pPr>
          </w:p>
        </w:tc>
        <w:tc>
          <w:tcPr>
            <w:tcW w:w="1134" w:type="dxa"/>
            <w:vMerge/>
            <w:vAlign w:val="center"/>
          </w:tcPr>
          <w:p w14:paraId="285EBDB9" w14:textId="77777777" w:rsidR="00A0483A" w:rsidRPr="00844CD1" w:rsidRDefault="00A0483A">
            <w:pPr>
              <w:widowControl/>
              <w:spacing w:line="360" w:lineRule="auto"/>
              <w:jc w:val="left"/>
              <w:rPr>
                <w:rFonts w:ascii="宋体" w:hAnsi="宋体" w:cs="宋体"/>
                <w:kern w:val="0"/>
                <w:sz w:val="18"/>
                <w:szCs w:val="18"/>
              </w:rPr>
            </w:pPr>
          </w:p>
        </w:tc>
        <w:tc>
          <w:tcPr>
            <w:tcW w:w="1418" w:type="dxa"/>
            <w:shd w:val="clear" w:color="auto" w:fill="auto"/>
            <w:vAlign w:val="center"/>
          </w:tcPr>
          <w:p w14:paraId="55A1215F" w14:textId="77777777" w:rsidR="00A0483A" w:rsidRPr="00844CD1" w:rsidRDefault="005B2C3B">
            <w:pPr>
              <w:widowControl/>
              <w:spacing w:line="360" w:lineRule="auto"/>
              <w:rPr>
                <w:rFonts w:ascii="宋体" w:hAnsi="宋体" w:cs="宋体"/>
                <w:kern w:val="0"/>
                <w:sz w:val="18"/>
                <w:szCs w:val="18"/>
              </w:rPr>
            </w:pPr>
            <w:r w:rsidRPr="00844CD1">
              <w:rPr>
                <w:rFonts w:ascii="宋体" w:hAnsi="宋体" w:cs="宋体" w:hint="eastAsia"/>
                <w:kern w:val="0"/>
                <w:sz w:val="18"/>
                <w:szCs w:val="18"/>
              </w:rPr>
              <w:t>7-电子病例</w:t>
            </w:r>
          </w:p>
        </w:tc>
        <w:tc>
          <w:tcPr>
            <w:tcW w:w="2977" w:type="dxa"/>
            <w:shd w:val="clear" w:color="auto" w:fill="auto"/>
            <w:vAlign w:val="center"/>
          </w:tcPr>
          <w:p w14:paraId="218A1813" w14:textId="77777777" w:rsidR="00A0483A" w:rsidRPr="00844CD1" w:rsidRDefault="005B2C3B">
            <w:pPr>
              <w:widowControl/>
              <w:spacing w:line="360" w:lineRule="auto"/>
              <w:jc w:val="left"/>
              <w:rPr>
                <w:rFonts w:ascii="宋体" w:hAnsi="宋体" w:cs="宋体"/>
                <w:kern w:val="0"/>
                <w:sz w:val="18"/>
                <w:szCs w:val="18"/>
              </w:rPr>
            </w:pPr>
            <w:r w:rsidRPr="00844CD1">
              <w:rPr>
                <w:rFonts w:ascii="宋体" w:hAnsi="宋体" w:cs="宋体" w:hint="eastAsia"/>
                <w:kern w:val="0"/>
                <w:sz w:val="18"/>
                <w:szCs w:val="18"/>
              </w:rPr>
              <w:t>电子病历上传</w:t>
            </w:r>
          </w:p>
        </w:tc>
        <w:tc>
          <w:tcPr>
            <w:tcW w:w="708" w:type="dxa"/>
            <w:vMerge/>
          </w:tcPr>
          <w:p w14:paraId="49CA4D38"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71013FA6"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57F3A922" w14:textId="77777777" w:rsidR="00A0483A" w:rsidRPr="00844CD1" w:rsidRDefault="00A0483A">
            <w:pPr>
              <w:widowControl/>
              <w:spacing w:line="360" w:lineRule="auto"/>
              <w:jc w:val="left"/>
              <w:rPr>
                <w:rFonts w:ascii="宋体" w:hAnsi="宋体" w:cs="宋体"/>
                <w:kern w:val="0"/>
                <w:szCs w:val="21"/>
              </w:rPr>
            </w:pPr>
          </w:p>
        </w:tc>
      </w:tr>
      <w:tr w:rsidR="00844CD1" w:rsidRPr="00844CD1" w14:paraId="2073B99C" w14:textId="77777777">
        <w:trPr>
          <w:trHeight w:val="229"/>
        </w:trPr>
        <w:tc>
          <w:tcPr>
            <w:tcW w:w="1129" w:type="dxa"/>
            <w:vMerge/>
          </w:tcPr>
          <w:p w14:paraId="22BF4E4E" w14:textId="77777777" w:rsidR="00A0483A" w:rsidRPr="00844CD1" w:rsidRDefault="00A0483A">
            <w:pPr>
              <w:widowControl/>
              <w:spacing w:line="360" w:lineRule="auto"/>
              <w:jc w:val="left"/>
            </w:pPr>
          </w:p>
        </w:tc>
        <w:tc>
          <w:tcPr>
            <w:tcW w:w="1134" w:type="dxa"/>
            <w:vMerge/>
            <w:vAlign w:val="center"/>
          </w:tcPr>
          <w:p w14:paraId="202BBFA9" w14:textId="77777777" w:rsidR="00A0483A" w:rsidRPr="00844CD1" w:rsidRDefault="00A0483A">
            <w:pPr>
              <w:widowControl/>
              <w:spacing w:line="360" w:lineRule="auto"/>
              <w:jc w:val="left"/>
            </w:pPr>
          </w:p>
        </w:tc>
        <w:tc>
          <w:tcPr>
            <w:tcW w:w="1418" w:type="dxa"/>
            <w:shd w:val="clear" w:color="auto" w:fill="auto"/>
            <w:vAlign w:val="center"/>
          </w:tcPr>
          <w:p w14:paraId="49646826" w14:textId="77777777" w:rsidR="00A0483A" w:rsidRPr="00844CD1" w:rsidRDefault="005B2C3B">
            <w:pPr>
              <w:widowControl/>
              <w:spacing w:line="360" w:lineRule="auto"/>
              <w:jc w:val="left"/>
              <w:rPr>
                <w:rFonts w:asciiTheme="minorEastAsia" w:hAnsiTheme="minorEastAsia" w:cstheme="minorEastAsia"/>
                <w:sz w:val="18"/>
                <w:szCs w:val="18"/>
              </w:rPr>
            </w:pPr>
            <w:r w:rsidRPr="00844CD1">
              <w:rPr>
                <w:rFonts w:asciiTheme="minorEastAsia" w:hAnsiTheme="minorEastAsia" w:cstheme="minorEastAsia" w:hint="eastAsia"/>
                <w:sz w:val="18"/>
                <w:szCs w:val="18"/>
              </w:rPr>
              <w:t>8-电子票据管理</w:t>
            </w:r>
          </w:p>
        </w:tc>
        <w:tc>
          <w:tcPr>
            <w:tcW w:w="2977" w:type="dxa"/>
            <w:shd w:val="clear" w:color="auto" w:fill="auto"/>
            <w:vAlign w:val="center"/>
          </w:tcPr>
          <w:p w14:paraId="2BFC44A9" w14:textId="77777777" w:rsidR="00A0483A" w:rsidRPr="00844CD1" w:rsidRDefault="005B2C3B">
            <w:pPr>
              <w:widowControl/>
              <w:spacing w:line="360" w:lineRule="auto"/>
              <w:jc w:val="left"/>
              <w:rPr>
                <w:rFonts w:asciiTheme="minorEastAsia" w:hAnsiTheme="minorEastAsia" w:cstheme="minorEastAsia"/>
                <w:kern w:val="0"/>
                <w:sz w:val="18"/>
                <w:szCs w:val="18"/>
              </w:rPr>
            </w:pPr>
            <w:r w:rsidRPr="00844CD1">
              <w:rPr>
                <w:rFonts w:asciiTheme="minorEastAsia" w:hAnsiTheme="minorEastAsia" w:cstheme="minorEastAsia" w:hint="eastAsia"/>
                <w:kern w:val="0"/>
                <w:sz w:val="18"/>
                <w:szCs w:val="18"/>
              </w:rPr>
              <w:t>财政电子票据信息上传，财政电子票据信息查询</w:t>
            </w:r>
          </w:p>
        </w:tc>
        <w:tc>
          <w:tcPr>
            <w:tcW w:w="708" w:type="dxa"/>
            <w:vMerge/>
          </w:tcPr>
          <w:p w14:paraId="07E2CC7B" w14:textId="77777777" w:rsidR="00A0483A" w:rsidRPr="00844CD1" w:rsidRDefault="00A0483A">
            <w:pPr>
              <w:widowControl/>
              <w:spacing w:line="360" w:lineRule="auto"/>
              <w:jc w:val="left"/>
              <w:rPr>
                <w:rFonts w:ascii="宋体" w:hAnsi="宋体" w:cs="宋体"/>
                <w:kern w:val="0"/>
                <w:sz w:val="18"/>
                <w:szCs w:val="18"/>
              </w:rPr>
            </w:pPr>
          </w:p>
        </w:tc>
        <w:tc>
          <w:tcPr>
            <w:tcW w:w="709" w:type="dxa"/>
            <w:vMerge/>
          </w:tcPr>
          <w:p w14:paraId="22CB504B" w14:textId="77777777" w:rsidR="00A0483A" w:rsidRPr="00844CD1" w:rsidRDefault="00A0483A">
            <w:pPr>
              <w:widowControl/>
              <w:spacing w:line="360" w:lineRule="auto"/>
              <w:jc w:val="left"/>
              <w:rPr>
                <w:rFonts w:ascii="宋体" w:hAnsi="宋体" w:cs="宋体"/>
                <w:kern w:val="0"/>
                <w:sz w:val="18"/>
                <w:szCs w:val="18"/>
              </w:rPr>
            </w:pPr>
          </w:p>
        </w:tc>
        <w:tc>
          <w:tcPr>
            <w:tcW w:w="709" w:type="dxa"/>
            <w:vMerge/>
          </w:tcPr>
          <w:p w14:paraId="6CD41D44" w14:textId="77777777" w:rsidR="00A0483A" w:rsidRPr="00844CD1" w:rsidRDefault="00A0483A">
            <w:pPr>
              <w:widowControl/>
              <w:spacing w:line="360" w:lineRule="auto"/>
              <w:jc w:val="left"/>
              <w:rPr>
                <w:rFonts w:ascii="宋体" w:hAnsi="宋体" w:cs="宋体"/>
                <w:kern w:val="0"/>
                <w:sz w:val="18"/>
                <w:szCs w:val="18"/>
              </w:rPr>
            </w:pPr>
          </w:p>
        </w:tc>
      </w:tr>
      <w:tr w:rsidR="00844CD1" w:rsidRPr="00844CD1" w14:paraId="1EF28511" w14:textId="77777777">
        <w:trPr>
          <w:trHeight w:val="280"/>
        </w:trPr>
        <w:tc>
          <w:tcPr>
            <w:tcW w:w="1129" w:type="dxa"/>
            <w:vMerge/>
          </w:tcPr>
          <w:p w14:paraId="12A44B8C" w14:textId="77777777" w:rsidR="00A0483A" w:rsidRPr="00844CD1" w:rsidRDefault="00A0483A">
            <w:pPr>
              <w:widowControl/>
              <w:spacing w:line="360" w:lineRule="auto"/>
              <w:jc w:val="center"/>
              <w:rPr>
                <w:rFonts w:ascii="宋体" w:hAnsi="宋体" w:cs="宋体"/>
                <w:kern w:val="0"/>
                <w:sz w:val="18"/>
                <w:szCs w:val="18"/>
              </w:rPr>
            </w:pPr>
          </w:p>
        </w:tc>
        <w:tc>
          <w:tcPr>
            <w:tcW w:w="1134" w:type="dxa"/>
            <w:vMerge w:val="restart"/>
            <w:shd w:val="clear" w:color="auto" w:fill="auto"/>
            <w:vAlign w:val="center"/>
          </w:tcPr>
          <w:p w14:paraId="43F30457" w14:textId="77777777" w:rsidR="00A0483A" w:rsidRPr="00844CD1" w:rsidRDefault="005B2C3B">
            <w:pPr>
              <w:widowControl/>
              <w:spacing w:line="360" w:lineRule="auto"/>
              <w:jc w:val="center"/>
              <w:rPr>
                <w:rFonts w:ascii="宋体" w:hAnsi="宋体" w:cs="宋体"/>
                <w:kern w:val="0"/>
                <w:sz w:val="18"/>
                <w:szCs w:val="18"/>
              </w:rPr>
            </w:pPr>
            <w:r w:rsidRPr="00844CD1">
              <w:rPr>
                <w:rFonts w:ascii="宋体" w:hAnsi="宋体" w:cs="宋体" w:hint="eastAsia"/>
                <w:kern w:val="0"/>
                <w:sz w:val="18"/>
                <w:szCs w:val="18"/>
              </w:rPr>
              <w:t>5-信息查询</w:t>
            </w:r>
          </w:p>
        </w:tc>
        <w:tc>
          <w:tcPr>
            <w:tcW w:w="1418" w:type="dxa"/>
            <w:shd w:val="clear" w:color="auto" w:fill="auto"/>
            <w:vAlign w:val="center"/>
          </w:tcPr>
          <w:p w14:paraId="5CFA4636" w14:textId="77777777" w:rsidR="00A0483A" w:rsidRPr="00844CD1" w:rsidRDefault="005B2C3B">
            <w:pPr>
              <w:widowControl/>
              <w:spacing w:line="360" w:lineRule="auto"/>
              <w:rPr>
                <w:rFonts w:ascii="宋体" w:hAnsi="宋体" w:cs="宋体"/>
                <w:kern w:val="0"/>
                <w:sz w:val="18"/>
                <w:szCs w:val="18"/>
              </w:rPr>
            </w:pPr>
            <w:r w:rsidRPr="00844CD1">
              <w:rPr>
                <w:rFonts w:ascii="宋体" w:hAnsi="宋体" w:cs="宋体" w:hint="eastAsia"/>
                <w:kern w:val="0"/>
                <w:sz w:val="18"/>
                <w:szCs w:val="18"/>
              </w:rPr>
              <w:t>1-基础信息查询</w:t>
            </w:r>
          </w:p>
        </w:tc>
        <w:tc>
          <w:tcPr>
            <w:tcW w:w="2977" w:type="dxa"/>
            <w:shd w:val="clear" w:color="auto" w:fill="auto"/>
            <w:vAlign w:val="center"/>
          </w:tcPr>
          <w:p w14:paraId="08645FD6" w14:textId="77777777" w:rsidR="00A0483A" w:rsidRPr="00844CD1" w:rsidRDefault="005B2C3B">
            <w:pPr>
              <w:widowControl/>
              <w:spacing w:line="360" w:lineRule="auto"/>
              <w:jc w:val="left"/>
              <w:rPr>
                <w:rFonts w:ascii="宋体" w:hAnsi="宋体" w:cs="宋体"/>
                <w:kern w:val="0"/>
                <w:sz w:val="18"/>
                <w:szCs w:val="18"/>
              </w:rPr>
            </w:pPr>
            <w:r w:rsidRPr="00844CD1">
              <w:rPr>
                <w:rFonts w:ascii="宋体" w:hAnsi="宋体" w:cs="宋体" w:hint="eastAsia"/>
                <w:kern w:val="0"/>
                <w:sz w:val="18"/>
                <w:szCs w:val="18"/>
              </w:rPr>
              <w:t>获取科室、医师、护士、药师基本信息</w:t>
            </w:r>
          </w:p>
        </w:tc>
        <w:tc>
          <w:tcPr>
            <w:tcW w:w="708" w:type="dxa"/>
            <w:vMerge/>
          </w:tcPr>
          <w:p w14:paraId="0DBD3C88"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2FC7F231"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24A311E7" w14:textId="77777777" w:rsidR="00A0483A" w:rsidRPr="00844CD1" w:rsidRDefault="00A0483A">
            <w:pPr>
              <w:widowControl/>
              <w:spacing w:line="360" w:lineRule="auto"/>
              <w:jc w:val="left"/>
              <w:rPr>
                <w:rFonts w:ascii="宋体" w:hAnsi="宋体" w:cs="宋体"/>
                <w:kern w:val="0"/>
                <w:szCs w:val="21"/>
              </w:rPr>
            </w:pPr>
          </w:p>
        </w:tc>
      </w:tr>
      <w:tr w:rsidR="00844CD1" w:rsidRPr="00844CD1" w14:paraId="239A5DF4" w14:textId="77777777">
        <w:trPr>
          <w:trHeight w:val="480"/>
        </w:trPr>
        <w:tc>
          <w:tcPr>
            <w:tcW w:w="1129" w:type="dxa"/>
            <w:vMerge/>
          </w:tcPr>
          <w:p w14:paraId="58E78EDA" w14:textId="77777777" w:rsidR="00A0483A" w:rsidRPr="00844CD1" w:rsidRDefault="00A0483A">
            <w:pPr>
              <w:widowControl/>
              <w:spacing w:line="360" w:lineRule="auto"/>
              <w:jc w:val="left"/>
              <w:rPr>
                <w:rFonts w:ascii="宋体" w:hAnsi="宋体" w:cs="宋体"/>
                <w:kern w:val="0"/>
                <w:sz w:val="18"/>
                <w:szCs w:val="18"/>
              </w:rPr>
            </w:pPr>
          </w:p>
        </w:tc>
        <w:tc>
          <w:tcPr>
            <w:tcW w:w="1134" w:type="dxa"/>
            <w:vMerge/>
            <w:vAlign w:val="center"/>
          </w:tcPr>
          <w:p w14:paraId="46602B72" w14:textId="77777777" w:rsidR="00A0483A" w:rsidRPr="00844CD1" w:rsidRDefault="00A0483A">
            <w:pPr>
              <w:widowControl/>
              <w:spacing w:line="360" w:lineRule="auto"/>
              <w:jc w:val="left"/>
              <w:rPr>
                <w:rFonts w:ascii="宋体" w:hAnsi="宋体" w:cs="宋体"/>
                <w:kern w:val="0"/>
                <w:sz w:val="18"/>
                <w:szCs w:val="18"/>
              </w:rPr>
            </w:pPr>
          </w:p>
        </w:tc>
        <w:tc>
          <w:tcPr>
            <w:tcW w:w="1418" w:type="dxa"/>
            <w:shd w:val="clear" w:color="auto" w:fill="auto"/>
            <w:vAlign w:val="center"/>
          </w:tcPr>
          <w:p w14:paraId="726F7D9E" w14:textId="77777777" w:rsidR="00A0483A" w:rsidRPr="00844CD1" w:rsidRDefault="005B2C3B">
            <w:pPr>
              <w:widowControl/>
              <w:spacing w:line="360" w:lineRule="auto"/>
              <w:rPr>
                <w:rFonts w:ascii="宋体" w:hAnsi="宋体" w:cs="宋体"/>
                <w:kern w:val="0"/>
                <w:sz w:val="18"/>
                <w:szCs w:val="18"/>
              </w:rPr>
            </w:pPr>
            <w:r w:rsidRPr="00844CD1">
              <w:rPr>
                <w:rFonts w:ascii="宋体" w:hAnsi="宋体" w:cs="宋体" w:hint="eastAsia"/>
                <w:kern w:val="0"/>
                <w:sz w:val="18"/>
                <w:szCs w:val="18"/>
              </w:rPr>
              <w:t>2-</w:t>
            </w:r>
            <w:proofErr w:type="gramStart"/>
            <w:r w:rsidRPr="00844CD1">
              <w:rPr>
                <w:rFonts w:ascii="宋体" w:hAnsi="宋体" w:cs="宋体" w:hint="eastAsia"/>
                <w:kern w:val="0"/>
                <w:sz w:val="18"/>
                <w:szCs w:val="18"/>
              </w:rPr>
              <w:t>医</w:t>
            </w:r>
            <w:proofErr w:type="gramEnd"/>
            <w:r w:rsidRPr="00844CD1">
              <w:rPr>
                <w:rFonts w:ascii="宋体" w:hAnsi="宋体" w:cs="宋体" w:hint="eastAsia"/>
                <w:kern w:val="0"/>
                <w:sz w:val="18"/>
                <w:szCs w:val="18"/>
              </w:rPr>
              <w:t>保服务查询</w:t>
            </w:r>
          </w:p>
        </w:tc>
        <w:tc>
          <w:tcPr>
            <w:tcW w:w="2977" w:type="dxa"/>
            <w:shd w:val="clear" w:color="auto" w:fill="auto"/>
            <w:vAlign w:val="center"/>
          </w:tcPr>
          <w:p w14:paraId="3A3301FF" w14:textId="77777777" w:rsidR="00A0483A" w:rsidRPr="00844CD1" w:rsidRDefault="005B2C3B">
            <w:pPr>
              <w:widowControl/>
              <w:spacing w:line="360" w:lineRule="auto"/>
              <w:jc w:val="left"/>
              <w:rPr>
                <w:rFonts w:ascii="宋体" w:hAnsi="宋体" w:cs="宋体"/>
                <w:kern w:val="0"/>
                <w:sz w:val="18"/>
                <w:szCs w:val="18"/>
              </w:rPr>
            </w:pPr>
            <w:r w:rsidRPr="00844CD1">
              <w:rPr>
                <w:rFonts w:ascii="宋体" w:hAnsi="宋体" w:cs="宋体" w:hint="eastAsia"/>
                <w:kern w:val="0"/>
                <w:sz w:val="18"/>
                <w:szCs w:val="18"/>
              </w:rPr>
              <w:t>获取就诊信息、诊断信息、结算信息、门诊</w:t>
            </w:r>
            <w:proofErr w:type="gramStart"/>
            <w:r w:rsidRPr="00844CD1">
              <w:rPr>
                <w:rFonts w:ascii="宋体" w:hAnsi="宋体" w:cs="宋体" w:hint="eastAsia"/>
                <w:kern w:val="0"/>
                <w:sz w:val="18"/>
                <w:szCs w:val="18"/>
              </w:rPr>
              <w:t>慢特病用药</w:t>
            </w:r>
            <w:proofErr w:type="gramEnd"/>
            <w:r w:rsidRPr="00844CD1">
              <w:rPr>
                <w:rFonts w:ascii="宋体" w:hAnsi="宋体" w:cs="宋体" w:hint="eastAsia"/>
                <w:kern w:val="0"/>
                <w:sz w:val="18"/>
                <w:szCs w:val="18"/>
              </w:rPr>
              <w:t>信息、就诊人员的累计信息</w:t>
            </w:r>
          </w:p>
        </w:tc>
        <w:tc>
          <w:tcPr>
            <w:tcW w:w="708" w:type="dxa"/>
            <w:vMerge/>
          </w:tcPr>
          <w:p w14:paraId="51E0672E"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28E33DDB"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30C8D4D9" w14:textId="77777777" w:rsidR="00A0483A" w:rsidRPr="00844CD1" w:rsidRDefault="00A0483A">
            <w:pPr>
              <w:widowControl/>
              <w:spacing w:line="360" w:lineRule="auto"/>
              <w:jc w:val="left"/>
              <w:rPr>
                <w:rFonts w:ascii="宋体" w:hAnsi="宋体" w:cs="宋体"/>
                <w:kern w:val="0"/>
                <w:szCs w:val="21"/>
              </w:rPr>
            </w:pPr>
          </w:p>
        </w:tc>
      </w:tr>
      <w:tr w:rsidR="00844CD1" w:rsidRPr="00844CD1" w14:paraId="376934E8" w14:textId="77777777">
        <w:trPr>
          <w:trHeight w:val="480"/>
        </w:trPr>
        <w:tc>
          <w:tcPr>
            <w:tcW w:w="1129" w:type="dxa"/>
            <w:vMerge/>
          </w:tcPr>
          <w:p w14:paraId="74131A4D" w14:textId="77777777" w:rsidR="00A0483A" w:rsidRPr="00844CD1" w:rsidRDefault="00A0483A">
            <w:pPr>
              <w:widowControl/>
              <w:spacing w:line="360" w:lineRule="auto"/>
              <w:jc w:val="left"/>
              <w:rPr>
                <w:rFonts w:ascii="宋体" w:hAnsi="宋体" w:cs="宋体"/>
                <w:kern w:val="0"/>
                <w:sz w:val="18"/>
                <w:szCs w:val="18"/>
              </w:rPr>
            </w:pPr>
          </w:p>
        </w:tc>
        <w:tc>
          <w:tcPr>
            <w:tcW w:w="1134" w:type="dxa"/>
            <w:vMerge/>
            <w:vAlign w:val="center"/>
          </w:tcPr>
          <w:p w14:paraId="1BE4F2D0" w14:textId="77777777" w:rsidR="00A0483A" w:rsidRPr="00844CD1" w:rsidRDefault="00A0483A">
            <w:pPr>
              <w:widowControl/>
              <w:spacing w:line="360" w:lineRule="auto"/>
              <w:jc w:val="left"/>
              <w:rPr>
                <w:rFonts w:ascii="宋体" w:hAnsi="宋体" w:cs="宋体"/>
                <w:kern w:val="0"/>
                <w:sz w:val="18"/>
                <w:szCs w:val="18"/>
              </w:rPr>
            </w:pPr>
          </w:p>
        </w:tc>
        <w:tc>
          <w:tcPr>
            <w:tcW w:w="1418" w:type="dxa"/>
            <w:shd w:val="clear" w:color="auto" w:fill="auto"/>
            <w:vAlign w:val="center"/>
          </w:tcPr>
          <w:p w14:paraId="3943CC56" w14:textId="77777777" w:rsidR="00A0483A" w:rsidRPr="00844CD1" w:rsidRDefault="005B2C3B">
            <w:pPr>
              <w:widowControl/>
              <w:spacing w:line="360" w:lineRule="auto"/>
              <w:rPr>
                <w:rFonts w:ascii="宋体" w:hAnsi="宋体" w:cs="宋体"/>
                <w:kern w:val="0"/>
                <w:sz w:val="18"/>
                <w:szCs w:val="18"/>
              </w:rPr>
            </w:pPr>
            <w:r w:rsidRPr="00844CD1">
              <w:rPr>
                <w:rFonts w:ascii="宋体" w:hAnsi="宋体" w:cs="宋体" w:hint="eastAsia"/>
                <w:kern w:val="0"/>
                <w:sz w:val="18"/>
                <w:szCs w:val="18"/>
              </w:rPr>
              <w:t>3-医药机构服务查询</w:t>
            </w:r>
          </w:p>
        </w:tc>
        <w:tc>
          <w:tcPr>
            <w:tcW w:w="2977" w:type="dxa"/>
            <w:shd w:val="clear" w:color="auto" w:fill="auto"/>
            <w:vAlign w:val="center"/>
          </w:tcPr>
          <w:p w14:paraId="7902D09C" w14:textId="77777777" w:rsidR="00A0483A" w:rsidRPr="00844CD1" w:rsidRDefault="005B2C3B">
            <w:pPr>
              <w:widowControl/>
              <w:spacing w:line="360" w:lineRule="auto"/>
              <w:jc w:val="left"/>
              <w:rPr>
                <w:rFonts w:ascii="宋体" w:hAnsi="宋体" w:cs="宋体"/>
                <w:kern w:val="0"/>
                <w:sz w:val="18"/>
                <w:szCs w:val="18"/>
              </w:rPr>
            </w:pPr>
            <w:r w:rsidRPr="00844CD1">
              <w:rPr>
                <w:rFonts w:ascii="宋体" w:hAnsi="宋体" w:cs="宋体" w:hint="eastAsia"/>
                <w:kern w:val="0"/>
                <w:sz w:val="18"/>
                <w:szCs w:val="18"/>
              </w:rPr>
              <w:t>获取人员</w:t>
            </w:r>
            <w:proofErr w:type="gramStart"/>
            <w:r w:rsidRPr="00844CD1">
              <w:rPr>
                <w:rFonts w:ascii="宋体" w:hAnsi="宋体" w:cs="宋体" w:hint="eastAsia"/>
                <w:kern w:val="0"/>
                <w:sz w:val="18"/>
                <w:szCs w:val="18"/>
              </w:rPr>
              <w:t>慢特病</w:t>
            </w:r>
            <w:proofErr w:type="gramEnd"/>
            <w:r w:rsidRPr="00844CD1">
              <w:rPr>
                <w:rFonts w:ascii="宋体" w:hAnsi="宋体" w:cs="宋体" w:hint="eastAsia"/>
                <w:kern w:val="0"/>
                <w:sz w:val="18"/>
                <w:szCs w:val="18"/>
              </w:rPr>
              <w:t>备案信息、定点信息、在</w:t>
            </w:r>
            <w:proofErr w:type="gramStart"/>
            <w:r w:rsidRPr="00844CD1">
              <w:rPr>
                <w:rFonts w:ascii="宋体" w:hAnsi="宋体" w:cs="宋体" w:hint="eastAsia"/>
                <w:kern w:val="0"/>
                <w:sz w:val="18"/>
                <w:szCs w:val="18"/>
              </w:rPr>
              <w:t>院病人</w:t>
            </w:r>
            <w:proofErr w:type="gramEnd"/>
            <w:r w:rsidRPr="00844CD1">
              <w:rPr>
                <w:rFonts w:ascii="宋体" w:hAnsi="宋体" w:cs="宋体" w:hint="eastAsia"/>
                <w:kern w:val="0"/>
                <w:sz w:val="18"/>
                <w:szCs w:val="18"/>
              </w:rPr>
              <w:t>信息、转院信息</w:t>
            </w:r>
          </w:p>
        </w:tc>
        <w:tc>
          <w:tcPr>
            <w:tcW w:w="708" w:type="dxa"/>
            <w:vMerge/>
          </w:tcPr>
          <w:p w14:paraId="7C09FAE9"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25EBC1CB"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60765A0B" w14:textId="77777777" w:rsidR="00A0483A" w:rsidRPr="00844CD1" w:rsidRDefault="00A0483A">
            <w:pPr>
              <w:widowControl/>
              <w:spacing w:line="360" w:lineRule="auto"/>
              <w:jc w:val="left"/>
              <w:rPr>
                <w:rFonts w:ascii="宋体" w:hAnsi="宋体" w:cs="宋体"/>
                <w:kern w:val="0"/>
                <w:szCs w:val="21"/>
              </w:rPr>
            </w:pPr>
          </w:p>
        </w:tc>
      </w:tr>
      <w:tr w:rsidR="00844CD1" w:rsidRPr="00844CD1" w14:paraId="1BCCE39D" w14:textId="77777777">
        <w:trPr>
          <w:trHeight w:val="280"/>
        </w:trPr>
        <w:tc>
          <w:tcPr>
            <w:tcW w:w="1129" w:type="dxa"/>
            <w:vMerge/>
          </w:tcPr>
          <w:p w14:paraId="5A1F8B1C" w14:textId="77777777" w:rsidR="00A0483A" w:rsidRPr="00844CD1" w:rsidRDefault="00A0483A">
            <w:pPr>
              <w:widowControl/>
              <w:spacing w:line="360" w:lineRule="auto"/>
              <w:jc w:val="left"/>
              <w:rPr>
                <w:rFonts w:ascii="宋体" w:hAnsi="宋体" w:cs="宋体"/>
                <w:kern w:val="0"/>
                <w:sz w:val="18"/>
                <w:szCs w:val="18"/>
              </w:rPr>
            </w:pPr>
          </w:p>
        </w:tc>
        <w:tc>
          <w:tcPr>
            <w:tcW w:w="1134" w:type="dxa"/>
            <w:vMerge/>
            <w:vAlign w:val="center"/>
          </w:tcPr>
          <w:p w14:paraId="0728A16B" w14:textId="77777777" w:rsidR="00A0483A" w:rsidRPr="00844CD1" w:rsidRDefault="00A0483A">
            <w:pPr>
              <w:widowControl/>
              <w:spacing w:line="360" w:lineRule="auto"/>
              <w:jc w:val="left"/>
              <w:rPr>
                <w:rFonts w:ascii="宋体" w:hAnsi="宋体" w:cs="宋体"/>
                <w:kern w:val="0"/>
                <w:sz w:val="18"/>
                <w:szCs w:val="18"/>
              </w:rPr>
            </w:pPr>
          </w:p>
        </w:tc>
        <w:tc>
          <w:tcPr>
            <w:tcW w:w="1418" w:type="dxa"/>
            <w:shd w:val="clear" w:color="auto" w:fill="auto"/>
            <w:vAlign w:val="center"/>
          </w:tcPr>
          <w:p w14:paraId="3CC53D18" w14:textId="77777777" w:rsidR="00A0483A" w:rsidRPr="00844CD1" w:rsidRDefault="005B2C3B">
            <w:pPr>
              <w:widowControl/>
              <w:spacing w:line="360" w:lineRule="auto"/>
              <w:rPr>
                <w:rFonts w:ascii="宋体" w:hAnsi="宋体" w:cs="宋体"/>
                <w:kern w:val="0"/>
                <w:sz w:val="18"/>
                <w:szCs w:val="18"/>
              </w:rPr>
            </w:pPr>
            <w:r w:rsidRPr="00844CD1">
              <w:rPr>
                <w:rFonts w:ascii="宋体" w:hAnsi="宋体" w:cs="宋体" w:hint="eastAsia"/>
                <w:kern w:val="0"/>
                <w:sz w:val="18"/>
                <w:szCs w:val="18"/>
              </w:rPr>
              <w:t>4-检查检验互认结果查询</w:t>
            </w:r>
          </w:p>
        </w:tc>
        <w:tc>
          <w:tcPr>
            <w:tcW w:w="2977" w:type="dxa"/>
            <w:shd w:val="clear" w:color="auto" w:fill="auto"/>
            <w:vAlign w:val="center"/>
          </w:tcPr>
          <w:p w14:paraId="75C59689" w14:textId="77777777" w:rsidR="00A0483A" w:rsidRPr="00844CD1" w:rsidRDefault="005B2C3B">
            <w:pPr>
              <w:widowControl/>
              <w:spacing w:line="360" w:lineRule="auto"/>
              <w:jc w:val="left"/>
              <w:rPr>
                <w:rFonts w:ascii="宋体" w:hAnsi="宋体" w:cs="宋体"/>
                <w:kern w:val="0"/>
                <w:sz w:val="18"/>
                <w:szCs w:val="18"/>
              </w:rPr>
            </w:pPr>
            <w:r w:rsidRPr="00844CD1">
              <w:rPr>
                <w:rFonts w:ascii="宋体" w:hAnsi="宋体" w:cs="宋体" w:hint="eastAsia"/>
                <w:kern w:val="0"/>
                <w:sz w:val="18"/>
                <w:szCs w:val="18"/>
              </w:rPr>
              <w:t>获取项目互认结果、诊断明细</w:t>
            </w:r>
          </w:p>
        </w:tc>
        <w:tc>
          <w:tcPr>
            <w:tcW w:w="708" w:type="dxa"/>
            <w:vMerge/>
          </w:tcPr>
          <w:p w14:paraId="382CF749"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30178C8E"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1277DFAE" w14:textId="77777777" w:rsidR="00A0483A" w:rsidRPr="00844CD1" w:rsidRDefault="00A0483A">
            <w:pPr>
              <w:widowControl/>
              <w:spacing w:line="360" w:lineRule="auto"/>
              <w:jc w:val="left"/>
              <w:rPr>
                <w:rFonts w:ascii="宋体" w:hAnsi="宋体" w:cs="宋体"/>
                <w:kern w:val="0"/>
                <w:szCs w:val="21"/>
              </w:rPr>
            </w:pPr>
          </w:p>
        </w:tc>
      </w:tr>
      <w:tr w:rsidR="00844CD1" w:rsidRPr="00844CD1" w14:paraId="0FC0B22A" w14:textId="77777777">
        <w:trPr>
          <w:trHeight w:val="280"/>
        </w:trPr>
        <w:tc>
          <w:tcPr>
            <w:tcW w:w="1129" w:type="dxa"/>
            <w:vMerge/>
          </w:tcPr>
          <w:p w14:paraId="1E44C9DD" w14:textId="77777777" w:rsidR="00A0483A" w:rsidRPr="00844CD1" w:rsidRDefault="00A0483A">
            <w:pPr>
              <w:widowControl/>
              <w:spacing w:line="360" w:lineRule="auto"/>
              <w:jc w:val="center"/>
              <w:rPr>
                <w:rFonts w:ascii="宋体" w:hAnsi="宋体" w:cs="宋体"/>
                <w:kern w:val="0"/>
                <w:sz w:val="18"/>
                <w:szCs w:val="18"/>
              </w:rPr>
            </w:pPr>
          </w:p>
        </w:tc>
        <w:tc>
          <w:tcPr>
            <w:tcW w:w="1134" w:type="dxa"/>
            <w:vMerge w:val="restart"/>
            <w:shd w:val="clear" w:color="auto" w:fill="auto"/>
            <w:vAlign w:val="center"/>
          </w:tcPr>
          <w:p w14:paraId="5000F63B" w14:textId="77777777" w:rsidR="00A0483A" w:rsidRPr="00844CD1" w:rsidRDefault="005B2C3B">
            <w:pPr>
              <w:widowControl/>
              <w:spacing w:line="360" w:lineRule="auto"/>
              <w:jc w:val="center"/>
              <w:rPr>
                <w:rFonts w:ascii="宋体" w:hAnsi="宋体" w:cs="宋体"/>
                <w:kern w:val="0"/>
                <w:sz w:val="18"/>
                <w:szCs w:val="18"/>
              </w:rPr>
            </w:pPr>
            <w:r w:rsidRPr="00844CD1">
              <w:rPr>
                <w:rFonts w:ascii="宋体" w:hAnsi="宋体" w:cs="宋体" w:hint="eastAsia"/>
                <w:kern w:val="0"/>
                <w:sz w:val="18"/>
                <w:szCs w:val="18"/>
              </w:rPr>
              <w:t>6-线上支付</w:t>
            </w:r>
          </w:p>
        </w:tc>
        <w:tc>
          <w:tcPr>
            <w:tcW w:w="1418" w:type="dxa"/>
            <w:shd w:val="clear" w:color="auto" w:fill="auto"/>
            <w:vAlign w:val="center"/>
          </w:tcPr>
          <w:p w14:paraId="4FF31232" w14:textId="77777777" w:rsidR="00A0483A" w:rsidRPr="00844CD1" w:rsidRDefault="005B2C3B">
            <w:pPr>
              <w:widowControl/>
              <w:spacing w:line="360" w:lineRule="auto"/>
              <w:rPr>
                <w:rFonts w:ascii="宋体" w:hAnsi="宋体" w:cs="宋体"/>
                <w:kern w:val="0"/>
                <w:sz w:val="18"/>
                <w:szCs w:val="18"/>
              </w:rPr>
            </w:pPr>
            <w:r w:rsidRPr="00844CD1">
              <w:rPr>
                <w:rFonts w:ascii="宋体" w:hAnsi="宋体" w:cs="宋体" w:hint="eastAsia"/>
                <w:kern w:val="0"/>
                <w:sz w:val="18"/>
                <w:szCs w:val="18"/>
              </w:rPr>
              <w:t>1-</w:t>
            </w:r>
            <w:proofErr w:type="gramStart"/>
            <w:r w:rsidRPr="00844CD1">
              <w:rPr>
                <w:rFonts w:ascii="宋体" w:hAnsi="宋体" w:cs="宋体" w:hint="eastAsia"/>
                <w:kern w:val="0"/>
                <w:sz w:val="18"/>
                <w:szCs w:val="18"/>
              </w:rPr>
              <w:t>医</w:t>
            </w:r>
            <w:proofErr w:type="gramEnd"/>
            <w:r w:rsidRPr="00844CD1">
              <w:rPr>
                <w:rFonts w:ascii="宋体" w:hAnsi="宋体" w:cs="宋体" w:hint="eastAsia"/>
                <w:kern w:val="0"/>
                <w:sz w:val="18"/>
                <w:szCs w:val="18"/>
              </w:rPr>
              <w:t>保提供接口</w:t>
            </w:r>
          </w:p>
        </w:tc>
        <w:tc>
          <w:tcPr>
            <w:tcW w:w="2977" w:type="dxa"/>
            <w:shd w:val="clear" w:color="auto" w:fill="auto"/>
            <w:vAlign w:val="center"/>
          </w:tcPr>
          <w:p w14:paraId="3B0DDD0F" w14:textId="77777777" w:rsidR="00A0483A" w:rsidRPr="00844CD1" w:rsidRDefault="005B2C3B">
            <w:pPr>
              <w:widowControl/>
              <w:spacing w:line="360" w:lineRule="auto"/>
              <w:jc w:val="left"/>
              <w:rPr>
                <w:rFonts w:ascii="宋体" w:hAnsi="宋体" w:cs="宋体"/>
                <w:kern w:val="0"/>
                <w:sz w:val="18"/>
                <w:szCs w:val="18"/>
              </w:rPr>
            </w:pPr>
            <w:r w:rsidRPr="00844CD1">
              <w:rPr>
                <w:rFonts w:ascii="宋体" w:hAnsi="宋体" w:cs="宋体" w:hint="eastAsia"/>
                <w:kern w:val="0"/>
                <w:sz w:val="18"/>
                <w:szCs w:val="18"/>
              </w:rPr>
              <w:t>药店线上费用明细上传</w:t>
            </w:r>
          </w:p>
        </w:tc>
        <w:tc>
          <w:tcPr>
            <w:tcW w:w="708" w:type="dxa"/>
            <w:vMerge/>
          </w:tcPr>
          <w:p w14:paraId="1DE65A93"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292D6FE0"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4F29C03D" w14:textId="77777777" w:rsidR="00A0483A" w:rsidRPr="00844CD1" w:rsidRDefault="00A0483A">
            <w:pPr>
              <w:widowControl/>
              <w:spacing w:line="360" w:lineRule="auto"/>
              <w:jc w:val="left"/>
              <w:rPr>
                <w:rFonts w:ascii="宋体" w:hAnsi="宋体" w:cs="宋体"/>
                <w:kern w:val="0"/>
                <w:szCs w:val="21"/>
              </w:rPr>
            </w:pPr>
          </w:p>
        </w:tc>
      </w:tr>
      <w:tr w:rsidR="00844CD1" w:rsidRPr="00844CD1" w14:paraId="43A2B146" w14:textId="77777777">
        <w:trPr>
          <w:trHeight w:val="280"/>
        </w:trPr>
        <w:tc>
          <w:tcPr>
            <w:tcW w:w="1129" w:type="dxa"/>
            <w:vMerge/>
          </w:tcPr>
          <w:p w14:paraId="6E7FAC1A" w14:textId="77777777" w:rsidR="00A0483A" w:rsidRPr="00844CD1" w:rsidRDefault="00A0483A">
            <w:pPr>
              <w:widowControl/>
              <w:spacing w:line="360" w:lineRule="auto"/>
              <w:jc w:val="left"/>
              <w:rPr>
                <w:rFonts w:ascii="宋体" w:hAnsi="宋体" w:cs="宋体"/>
                <w:kern w:val="0"/>
                <w:sz w:val="18"/>
                <w:szCs w:val="18"/>
              </w:rPr>
            </w:pPr>
          </w:p>
        </w:tc>
        <w:tc>
          <w:tcPr>
            <w:tcW w:w="1134" w:type="dxa"/>
            <w:vMerge/>
            <w:vAlign w:val="center"/>
          </w:tcPr>
          <w:p w14:paraId="32FA6026" w14:textId="77777777" w:rsidR="00A0483A" w:rsidRPr="00844CD1" w:rsidRDefault="00A0483A">
            <w:pPr>
              <w:widowControl/>
              <w:spacing w:line="360" w:lineRule="auto"/>
              <w:jc w:val="left"/>
              <w:rPr>
                <w:rFonts w:ascii="宋体" w:hAnsi="宋体" w:cs="宋体"/>
                <w:kern w:val="0"/>
                <w:sz w:val="18"/>
                <w:szCs w:val="18"/>
              </w:rPr>
            </w:pPr>
          </w:p>
        </w:tc>
        <w:tc>
          <w:tcPr>
            <w:tcW w:w="1418" w:type="dxa"/>
            <w:shd w:val="clear" w:color="auto" w:fill="auto"/>
            <w:vAlign w:val="center"/>
          </w:tcPr>
          <w:p w14:paraId="4A4771A3" w14:textId="77777777" w:rsidR="00A0483A" w:rsidRPr="00844CD1" w:rsidRDefault="005B2C3B">
            <w:pPr>
              <w:widowControl/>
              <w:spacing w:line="360" w:lineRule="auto"/>
              <w:rPr>
                <w:rFonts w:ascii="宋体" w:hAnsi="宋体" w:cs="宋体"/>
                <w:kern w:val="0"/>
                <w:sz w:val="18"/>
                <w:szCs w:val="18"/>
              </w:rPr>
            </w:pPr>
            <w:r w:rsidRPr="00844CD1">
              <w:rPr>
                <w:rFonts w:ascii="宋体" w:hAnsi="宋体" w:cs="宋体" w:hint="eastAsia"/>
                <w:kern w:val="0"/>
                <w:sz w:val="18"/>
                <w:szCs w:val="18"/>
              </w:rPr>
              <w:t>2-定点医药机构提供接口</w:t>
            </w:r>
          </w:p>
        </w:tc>
        <w:tc>
          <w:tcPr>
            <w:tcW w:w="2977" w:type="dxa"/>
            <w:shd w:val="clear" w:color="auto" w:fill="auto"/>
            <w:vAlign w:val="center"/>
          </w:tcPr>
          <w:p w14:paraId="31DF6045" w14:textId="77777777" w:rsidR="00A0483A" w:rsidRPr="00844CD1" w:rsidRDefault="005B2C3B">
            <w:pPr>
              <w:widowControl/>
              <w:spacing w:line="360" w:lineRule="auto"/>
              <w:jc w:val="left"/>
              <w:rPr>
                <w:rFonts w:ascii="宋体" w:hAnsi="宋体" w:cs="宋体"/>
                <w:kern w:val="0"/>
                <w:sz w:val="18"/>
                <w:szCs w:val="18"/>
              </w:rPr>
            </w:pPr>
            <w:r w:rsidRPr="00844CD1">
              <w:rPr>
                <w:rFonts w:ascii="宋体" w:hAnsi="宋体" w:cs="宋体" w:hint="eastAsia"/>
                <w:kern w:val="0"/>
                <w:sz w:val="18"/>
                <w:szCs w:val="18"/>
              </w:rPr>
              <w:t>订单确认和结算结果通知</w:t>
            </w:r>
          </w:p>
        </w:tc>
        <w:tc>
          <w:tcPr>
            <w:tcW w:w="708" w:type="dxa"/>
            <w:vMerge/>
          </w:tcPr>
          <w:p w14:paraId="617CF9AD"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12834E0C"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5255E0EC" w14:textId="77777777" w:rsidR="00A0483A" w:rsidRPr="00844CD1" w:rsidRDefault="00A0483A">
            <w:pPr>
              <w:widowControl/>
              <w:spacing w:line="360" w:lineRule="auto"/>
              <w:jc w:val="left"/>
              <w:rPr>
                <w:rFonts w:ascii="宋体" w:hAnsi="宋体" w:cs="宋体"/>
                <w:kern w:val="0"/>
                <w:szCs w:val="21"/>
              </w:rPr>
            </w:pPr>
          </w:p>
        </w:tc>
      </w:tr>
      <w:tr w:rsidR="00844CD1" w:rsidRPr="00844CD1" w14:paraId="515BA4EF" w14:textId="77777777">
        <w:trPr>
          <w:trHeight w:val="280"/>
        </w:trPr>
        <w:tc>
          <w:tcPr>
            <w:tcW w:w="1129" w:type="dxa"/>
            <w:vMerge/>
          </w:tcPr>
          <w:p w14:paraId="5377A7B7" w14:textId="77777777" w:rsidR="00A0483A" w:rsidRPr="00844CD1" w:rsidRDefault="00A0483A">
            <w:pPr>
              <w:widowControl/>
              <w:spacing w:line="360" w:lineRule="auto"/>
              <w:jc w:val="center"/>
              <w:rPr>
                <w:rFonts w:ascii="宋体" w:hAnsi="宋体" w:cs="宋体"/>
                <w:kern w:val="0"/>
                <w:sz w:val="18"/>
                <w:szCs w:val="18"/>
              </w:rPr>
            </w:pPr>
          </w:p>
        </w:tc>
        <w:tc>
          <w:tcPr>
            <w:tcW w:w="1134" w:type="dxa"/>
            <w:vMerge w:val="restart"/>
            <w:shd w:val="clear" w:color="auto" w:fill="auto"/>
            <w:vAlign w:val="center"/>
          </w:tcPr>
          <w:p w14:paraId="3069F6CA" w14:textId="77777777" w:rsidR="00A0483A" w:rsidRPr="00844CD1" w:rsidRDefault="005B2C3B">
            <w:pPr>
              <w:widowControl/>
              <w:spacing w:line="360" w:lineRule="auto"/>
              <w:jc w:val="center"/>
              <w:rPr>
                <w:rFonts w:ascii="宋体" w:hAnsi="宋体" w:cs="宋体"/>
                <w:kern w:val="0"/>
                <w:sz w:val="18"/>
                <w:szCs w:val="18"/>
              </w:rPr>
            </w:pPr>
            <w:r w:rsidRPr="00844CD1">
              <w:rPr>
                <w:rFonts w:ascii="宋体" w:hAnsi="宋体" w:cs="宋体" w:hint="eastAsia"/>
                <w:kern w:val="0"/>
                <w:sz w:val="18"/>
                <w:szCs w:val="18"/>
              </w:rPr>
              <w:t>7-其他</w:t>
            </w:r>
          </w:p>
        </w:tc>
        <w:tc>
          <w:tcPr>
            <w:tcW w:w="1418" w:type="dxa"/>
            <w:shd w:val="clear" w:color="auto" w:fill="auto"/>
            <w:vAlign w:val="center"/>
          </w:tcPr>
          <w:p w14:paraId="6C2D7F05" w14:textId="77777777" w:rsidR="00A0483A" w:rsidRPr="00844CD1" w:rsidRDefault="005B2C3B">
            <w:pPr>
              <w:widowControl/>
              <w:spacing w:line="360" w:lineRule="auto"/>
              <w:rPr>
                <w:rFonts w:ascii="宋体" w:hAnsi="宋体" w:cs="宋体"/>
                <w:kern w:val="0"/>
                <w:sz w:val="18"/>
                <w:szCs w:val="18"/>
              </w:rPr>
            </w:pPr>
            <w:r w:rsidRPr="00844CD1">
              <w:rPr>
                <w:rFonts w:ascii="宋体" w:hAnsi="宋体" w:cs="宋体" w:hint="eastAsia"/>
                <w:kern w:val="0"/>
                <w:sz w:val="18"/>
                <w:szCs w:val="18"/>
              </w:rPr>
              <w:t>0-</w:t>
            </w:r>
            <w:proofErr w:type="gramStart"/>
            <w:r w:rsidRPr="00844CD1">
              <w:rPr>
                <w:rFonts w:ascii="宋体" w:hAnsi="宋体" w:cs="宋体" w:hint="eastAsia"/>
                <w:kern w:val="0"/>
                <w:sz w:val="18"/>
                <w:szCs w:val="18"/>
              </w:rPr>
              <w:t>签到签退</w:t>
            </w:r>
            <w:proofErr w:type="gramEnd"/>
          </w:p>
        </w:tc>
        <w:tc>
          <w:tcPr>
            <w:tcW w:w="2977" w:type="dxa"/>
            <w:shd w:val="clear" w:color="auto" w:fill="auto"/>
            <w:vAlign w:val="center"/>
          </w:tcPr>
          <w:p w14:paraId="286EC247" w14:textId="77777777" w:rsidR="00A0483A" w:rsidRPr="00844CD1" w:rsidRDefault="005B2C3B">
            <w:pPr>
              <w:widowControl/>
              <w:spacing w:line="360" w:lineRule="auto"/>
              <w:jc w:val="left"/>
              <w:rPr>
                <w:rFonts w:ascii="宋体" w:hAnsi="宋体" w:cs="宋体"/>
                <w:kern w:val="0"/>
                <w:sz w:val="18"/>
                <w:szCs w:val="18"/>
              </w:rPr>
            </w:pPr>
            <w:r w:rsidRPr="00844CD1">
              <w:rPr>
                <w:rFonts w:ascii="宋体" w:hAnsi="宋体" w:cs="宋体" w:hint="eastAsia"/>
                <w:kern w:val="0"/>
                <w:sz w:val="18"/>
                <w:szCs w:val="18"/>
              </w:rPr>
              <w:t>调用方签到、</w:t>
            </w:r>
            <w:proofErr w:type="gramStart"/>
            <w:r w:rsidRPr="00844CD1">
              <w:rPr>
                <w:rFonts w:ascii="宋体" w:hAnsi="宋体" w:cs="宋体" w:hint="eastAsia"/>
                <w:kern w:val="0"/>
                <w:sz w:val="18"/>
                <w:szCs w:val="18"/>
              </w:rPr>
              <w:t>签退</w:t>
            </w:r>
            <w:proofErr w:type="gramEnd"/>
          </w:p>
        </w:tc>
        <w:tc>
          <w:tcPr>
            <w:tcW w:w="708" w:type="dxa"/>
            <w:vMerge/>
          </w:tcPr>
          <w:p w14:paraId="3C1FE127"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2E0D7A53"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561A7DDF" w14:textId="77777777" w:rsidR="00A0483A" w:rsidRPr="00844CD1" w:rsidRDefault="00A0483A">
            <w:pPr>
              <w:widowControl/>
              <w:spacing w:line="360" w:lineRule="auto"/>
              <w:jc w:val="left"/>
              <w:rPr>
                <w:rFonts w:ascii="宋体" w:hAnsi="宋体" w:cs="宋体"/>
                <w:kern w:val="0"/>
                <w:szCs w:val="21"/>
              </w:rPr>
            </w:pPr>
          </w:p>
        </w:tc>
      </w:tr>
      <w:tr w:rsidR="00A0483A" w:rsidRPr="00844CD1" w14:paraId="6544A29F" w14:textId="77777777">
        <w:trPr>
          <w:trHeight w:val="280"/>
        </w:trPr>
        <w:tc>
          <w:tcPr>
            <w:tcW w:w="1129" w:type="dxa"/>
            <w:vMerge/>
          </w:tcPr>
          <w:p w14:paraId="43D34542" w14:textId="77777777" w:rsidR="00A0483A" w:rsidRPr="00844CD1" w:rsidRDefault="00A0483A">
            <w:pPr>
              <w:widowControl/>
              <w:spacing w:line="360" w:lineRule="auto"/>
              <w:jc w:val="left"/>
              <w:rPr>
                <w:rFonts w:ascii="宋体" w:hAnsi="宋体" w:cs="宋体"/>
                <w:kern w:val="0"/>
                <w:sz w:val="18"/>
                <w:szCs w:val="18"/>
              </w:rPr>
            </w:pPr>
          </w:p>
        </w:tc>
        <w:tc>
          <w:tcPr>
            <w:tcW w:w="1134" w:type="dxa"/>
            <w:vMerge/>
            <w:vAlign w:val="center"/>
          </w:tcPr>
          <w:p w14:paraId="1B14C60D" w14:textId="77777777" w:rsidR="00A0483A" w:rsidRPr="00844CD1" w:rsidRDefault="00A0483A">
            <w:pPr>
              <w:widowControl/>
              <w:spacing w:line="360" w:lineRule="auto"/>
              <w:jc w:val="left"/>
              <w:rPr>
                <w:rFonts w:ascii="宋体" w:hAnsi="宋体" w:cs="宋体"/>
                <w:kern w:val="0"/>
                <w:sz w:val="18"/>
                <w:szCs w:val="18"/>
              </w:rPr>
            </w:pPr>
          </w:p>
        </w:tc>
        <w:tc>
          <w:tcPr>
            <w:tcW w:w="1418" w:type="dxa"/>
            <w:shd w:val="clear" w:color="auto" w:fill="auto"/>
            <w:vAlign w:val="center"/>
          </w:tcPr>
          <w:p w14:paraId="06FEA8BC" w14:textId="77777777" w:rsidR="00A0483A" w:rsidRPr="00844CD1" w:rsidRDefault="005B2C3B">
            <w:pPr>
              <w:widowControl/>
              <w:spacing w:line="360" w:lineRule="auto"/>
              <w:rPr>
                <w:rFonts w:ascii="宋体" w:hAnsi="宋体" w:cs="宋体"/>
                <w:kern w:val="0"/>
                <w:sz w:val="18"/>
                <w:szCs w:val="18"/>
              </w:rPr>
            </w:pPr>
            <w:r w:rsidRPr="00844CD1">
              <w:rPr>
                <w:rFonts w:ascii="宋体" w:hAnsi="宋体" w:cs="宋体" w:hint="eastAsia"/>
                <w:kern w:val="0"/>
                <w:sz w:val="18"/>
                <w:szCs w:val="18"/>
              </w:rPr>
              <w:t>1-上传下载</w:t>
            </w:r>
          </w:p>
        </w:tc>
        <w:tc>
          <w:tcPr>
            <w:tcW w:w="2977" w:type="dxa"/>
            <w:shd w:val="clear" w:color="auto" w:fill="auto"/>
            <w:vAlign w:val="center"/>
          </w:tcPr>
          <w:p w14:paraId="729BD6C3" w14:textId="77777777" w:rsidR="00A0483A" w:rsidRPr="00844CD1" w:rsidRDefault="005B2C3B">
            <w:pPr>
              <w:widowControl/>
              <w:spacing w:line="360" w:lineRule="auto"/>
              <w:jc w:val="left"/>
              <w:rPr>
                <w:rFonts w:ascii="宋体" w:hAnsi="宋体" w:cs="宋体"/>
                <w:kern w:val="0"/>
                <w:sz w:val="18"/>
                <w:szCs w:val="18"/>
              </w:rPr>
            </w:pPr>
            <w:r w:rsidRPr="00844CD1">
              <w:rPr>
                <w:rFonts w:ascii="宋体" w:hAnsi="宋体" w:cs="宋体" w:hint="eastAsia"/>
                <w:kern w:val="0"/>
                <w:sz w:val="18"/>
                <w:szCs w:val="18"/>
              </w:rPr>
              <w:t>文件上传和下载</w:t>
            </w:r>
          </w:p>
        </w:tc>
        <w:tc>
          <w:tcPr>
            <w:tcW w:w="708" w:type="dxa"/>
            <w:vMerge/>
          </w:tcPr>
          <w:p w14:paraId="5F8AE5F5"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6EA4D03A" w14:textId="77777777" w:rsidR="00A0483A" w:rsidRPr="00844CD1" w:rsidRDefault="00A0483A">
            <w:pPr>
              <w:widowControl/>
              <w:spacing w:line="360" w:lineRule="auto"/>
              <w:jc w:val="left"/>
              <w:rPr>
                <w:rFonts w:ascii="宋体" w:hAnsi="宋体" w:cs="宋体"/>
                <w:kern w:val="0"/>
                <w:szCs w:val="21"/>
              </w:rPr>
            </w:pPr>
          </w:p>
        </w:tc>
        <w:tc>
          <w:tcPr>
            <w:tcW w:w="709" w:type="dxa"/>
            <w:vMerge/>
          </w:tcPr>
          <w:p w14:paraId="43D5344F" w14:textId="77777777" w:rsidR="00A0483A" w:rsidRPr="00844CD1" w:rsidRDefault="00A0483A">
            <w:pPr>
              <w:widowControl/>
              <w:spacing w:line="360" w:lineRule="auto"/>
              <w:jc w:val="left"/>
              <w:rPr>
                <w:rFonts w:ascii="宋体" w:hAnsi="宋体" w:cs="宋体"/>
                <w:kern w:val="0"/>
                <w:szCs w:val="21"/>
              </w:rPr>
            </w:pPr>
          </w:p>
        </w:tc>
      </w:tr>
    </w:tbl>
    <w:p w14:paraId="151FAB7F" w14:textId="77777777" w:rsidR="00A0483A" w:rsidRPr="00844CD1" w:rsidRDefault="00A0483A"/>
    <w:p w14:paraId="7B02D2AB" w14:textId="77777777" w:rsidR="00A0483A" w:rsidRPr="00844CD1" w:rsidRDefault="00A0483A">
      <w:pPr>
        <w:rPr>
          <w:rFonts w:ascii="仿宋" w:eastAsia="仿宋" w:hAnsi="仿宋" w:cs="仿宋"/>
          <w:bCs/>
          <w:sz w:val="28"/>
          <w:szCs w:val="28"/>
          <w:shd w:val="clear" w:color="auto" w:fill="FFFFFF"/>
        </w:rPr>
      </w:pPr>
    </w:p>
    <w:p w14:paraId="3658D86B" w14:textId="77777777" w:rsidR="00A0483A" w:rsidRPr="00844CD1" w:rsidRDefault="005B2C3B">
      <w:pPr>
        <w:widowControl/>
        <w:jc w:val="left"/>
        <w:rPr>
          <w:rFonts w:ascii="仿宋" w:eastAsia="仿宋" w:hAnsi="仿宋" w:cs="仿宋"/>
          <w:bCs/>
          <w:sz w:val="28"/>
          <w:szCs w:val="28"/>
          <w:shd w:val="clear" w:color="auto" w:fill="FFFFFF"/>
        </w:rPr>
      </w:pPr>
      <w:r w:rsidRPr="00844CD1">
        <w:rPr>
          <w:rFonts w:ascii="仿宋" w:eastAsia="仿宋" w:hAnsi="仿宋" w:cs="仿宋"/>
          <w:bCs/>
          <w:sz w:val="28"/>
          <w:szCs w:val="28"/>
          <w:shd w:val="clear" w:color="auto" w:fill="FFFFFF"/>
        </w:rPr>
        <w:br w:type="page"/>
      </w:r>
    </w:p>
    <w:p w14:paraId="097342BD" w14:textId="77777777" w:rsidR="00A0483A" w:rsidRPr="00844CD1" w:rsidRDefault="005B2C3B">
      <w:pPr>
        <w:pStyle w:val="1"/>
        <w:rPr>
          <w:rFonts w:hint="default"/>
          <w:shd w:val="clear" w:color="auto" w:fill="FFFFFF"/>
        </w:rPr>
      </w:pPr>
      <w:r w:rsidRPr="00844CD1">
        <w:rPr>
          <w:shd w:val="clear" w:color="auto" w:fill="FFFFFF"/>
        </w:rPr>
        <w:lastRenderedPageBreak/>
        <w:t>附件2：承诺函</w:t>
      </w:r>
    </w:p>
    <w:p w14:paraId="25D3F32D" w14:textId="77777777" w:rsidR="00A0483A" w:rsidRPr="00844CD1" w:rsidRDefault="005B2C3B">
      <w:pPr>
        <w:jc w:val="center"/>
        <w:rPr>
          <w:rFonts w:ascii="宋体" w:eastAsia="宋体" w:hAnsi="宋体" w:cs="宋体"/>
          <w:b/>
          <w:sz w:val="10"/>
          <w:szCs w:val="10"/>
          <w:shd w:val="clear" w:color="auto" w:fill="FFFFFF"/>
        </w:rPr>
      </w:pPr>
      <w:r w:rsidRPr="00844CD1">
        <w:rPr>
          <w:rFonts w:ascii="宋体" w:eastAsia="宋体" w:hAnsi="宋体" w:cs="宋体" w:hint="eastAsia"/>
          <w:b/>
          <w:sz w:val="44"/>
          <w:szCs w:val="44"/>
          <w:shd w:val="clear" w:color="auto" w:fill="FFFFFF"/>
        </w:rPr>
        <w:t>承诺函</w:t>
      </w:r>
    </w:p>
    <w:p w14:paraId="4F24C6C2" w14:textId="77777777" w:rsidR="00A0483A" w:rsidRPr="00844CD1" w:rsidRDefault="00A0483A">
      <w:pPr>
        <w:jc w:val="center"/>
        <w:rPr>
          <w:rFonts w:ascii="宋体" w:eastAsia="宋体" w:hAnsi="宋体" w:cs="宋体"/>
          <w:b/>
          <w:sz w:val="10"/>
          <w:szCs w:val="10"/>
          <w:shd w:val="clear" w:color="auto" w:fill="FFFFFF"/>
        </w:rPr>
      </w:pPr>
    </w:p>
    <w:p w14:paraId="50E9F045" w14:textId="77777777" w:rsidR="00A0483A" w:rsidRPr="00844CD1" w:rsidRDefault="005B2C3B">
      <w:pPr>
        <w:jc w:val="left"/>
        <w:rPr>
          <w:rFonts w:ascii="仿宋" w:eastAsia="仿宋" w:hAnsi="仿宋" w:cs="仿宋"/>
          <w:bCs/>
          <w:sz w:val="32"/>
          <w:szCs w:val="32"/>
          <w:shd w:val="clear" w:color="auto" w:fill="FFFFFF"/>
        </w:rPr>
      </w:pPr>
      <w:proofErr w:type="gramStart"/>
      <w:r w:rsidRPr="00844CD1">
        <w:rPr>
          <w:rFonts w:ascii="仿宋" w:eastAsia="仿宋" w:hAnsi="仿宋" w:cs="仿宋" w:hint="eastAsia"/>
          <w:bCs/>
          <w:sz w:val="32"/>
          <w:szCs w:val="32"/>
          <w:u w:val="single"/>
          <w:shd w:val="clear" w:color="auto" w:fill="FFFFFF"/>
        </w:rPr>
        <w:t>达州市民</w:t>
      </w:r>
      <w:proofErr w:type="gramEnd"/>
      <w:r w:rsidRPr="00844CD1">
        <w:rPr>
          <w:rFonts w:ascii="仿宋" w:eastAsia="仿宋" w:hAnsi="仿宋" w:cs="仿宋" w:hint="eastAsia"/>
          <w:bCs/>
          <w:sz w:val="32"/>
          <w:szCs w:val="32"/>
          <w:u w:val="single"/>
          <w:shd w:val="clear" w:color="auto" w:fill="FFFFFF"/>
        </w:rPr>
        <w:t>康医院</w:t>
      </w:r>
      <w:r w:rsidRPr="00844CD1">
        <w:rPr>
          <w:rFonts w:ascii="仿宋" w:eastAsia="仿宋" w:hAnsi="仿宋" w:cs="仿宋" w:hint="eastAsia"/>
          <w:bCs/>
          <w:sz w:val="32"/>
          <w:szCs w:val="32"/>
          <w:shd w:val="clear" w:color="auto" w:fill="FFFFFF"/>
        </w:rPr>
        <w:t>（采购人）：</w:t>
      </w:r>
    </w:p>
    <w:p w14:paraId="39B36135" w14:textId="77777777" w:rsidR="00A0483A" w:rsidRPr="00844CD1" w:rsidRDefault="005B2C3B">
      <w:pPr>
        <w:ind w:firstLineChars="200" w:firstLine="640"/>
        <w:jc w:val="left"/>
        <w:rPr>
          <w:rFonts w:ascii="仿宋" w:eastAsia="仿宋" w:hAnsi="仿宋" w:cs="仿宋"/>
          <w:bCs/>
          <w:sz w:val="32"/>
          <w:szCs w:val="32"/>
          <w:shd w:val="clear" w:color="auto" w:fill="FFFFFF"/>
        </w:rPr>
      </w:pPr>
      <w:r w:rsidRPr="00844CD1">
        <w:rPr>
          <w:rFonts w:ascii="仿宋" w:eastAsia="仿宋" w:hAnsi="仿宋" w:cs="仿宋" w:hint="eastAsia"/>
          <w:bCs/>
          <w:sz w:val="32"/>
          <w:szCs w:val="32"/>
          <w:shd w:val="clear" w:color="auto" w:fill="FFFFFF"/>
        </w:rPr>
        <w:t>我公司作为本次采购项目的供应商，根据采购文件要求，现郑重承诺如下：</w:t>
      </w:r>
    </w:p>
    <w:p w14:paraId="31A4F570" w14:textId="77777777" w:rsidR="00A0483A" w:rsidRPr="00844CD1" w:rsidRDefault="005B2C3B">
      <w:pPr>
        <w:ind w:firstLineChars="200" w:firstLine="640"/>
        <w:jc w:val="left"/>
        <w:rPr>
          <w:rFonts w:ascii="仿宋" w:eastAsia="仿宋" w:hAnsi="仿宋" w:cs="仿宋"/>
          <w:bCs/>
          <w:sz w:val="32"/>
          <w:szCs w:val="32"/>
          <w:shd w:val="clear" w:color="auto" w:fill="FFFFFF"/>
        </w:rPr>
      </w:pPr>
      <w:r w:rsidRPr="00844CD1">
        <w:rPr>
          <w:rFonts w:ascii="仿宋" w:eastAsia="仿宋" w:hAnsi="仿宋" w:cs="仿宋" w:hint="eastAsia"/>
          <w:bCs/>
          <w:sz w:val="32"/>
          <w:szCs w:val="32"/>
          <w:shd w:val="clear" w:color="auto" w:fill="FFFFFF"/>
        </w:rPr>
        <w:t>一、具备《中华人民共和国政府采购法》第二十二条和本项目规定的条件：</w:t>
      </w:r>
    </w:p>
    <w:p w14:paraId="20689298" w14:textId="77777777" w:rsidR="00A0483A" w:rsidRPr="00844CD1" w:rsidRDefault="005B2C3B">
      <w:pPr>
        <w:ind w:firstLineChars="200" w:firstLine="640"/>
        <w:jc w:val="left"/>
        <w:rPr>
          <w:rFonts w:ascii="仿宋" w:eastAsia="仿宋" w:hAnsi="仿宋" w:cs="仿宋"/>
          <w:bCs/>
          <w:sz w:val="32"/>
          <w:szCs w:val="32"/>
          <w:shd w:val="clear" w:color="auto" w:fill="FFFFFF"/>
        </w:rPr>
      </w:pPr>
      <w:r w:rsidRPr="00844CD1">
        <w:rPr>
          <w:rFonts w:ascii="仿宋" w:eastAsia="仿宋" w:hAnsi="仿宋" w:cs="仿宋" w:hint="eastAsia"/>
          <w:bCs/>
          <w:sz w:val="32"/>
          <w:szCs w:val="32"/>
          <w:shd w:val="clear" w:color="auto" w:fill="FFFFFF"/>
        </w:rPr>
        <w:t>（一）具有独立承担民事责任的能力；</w:t>
      </w:r>
    </w:p>
    <w:p w14:paraId="66CCA0F1" w14:textId="77777777" w:rsidR="00A0483A" w:rsidRPr="00844CD1" w:rsidRDefault="005B2C3B">
      <w:pPr>
        <w:ind w:firstLineChars="200" w:firstLine="640"/>
        <w:jc w:val="left"/>
        <w:rPr>
          <w:rFonts w:ascii="仿宋" w:eastAsia="仿宋" w:hAnsi="仿宋" w:cs="仿宋"/>
          <w:bCs/>
          <w:sz w:val="32"/>
          <w:szCs w:val="32"/>
          <w:shd w:val="clear" w:color="auto" w:fill="FFFFFF"/>
        </w:rPr>
      </w:pPr>
      <w:r w:rsidRPr="00844CD1">
        <w:rPr>
          <w:rFonts w:ascii="仿宋" w:eastAsia="仿宋" w:hAnsi="仿宋" w:cs="仿宋" w:hint="eastAsia"/>
          <w:bCs/>
          <w:sz w:val="32"/>
          <w:szCs w:val="32"/>
          <w:shd w:val="clear" w:color="auto" w:fill="FFFFFF"/>
        </w:rPr>
        <w:t>（二）具有良好的商业信誉和健全的财务会计制度；</w:t>
      </w:r>
    </w:p>
    <w:p w14:paraId="53472194" w14:textId="77777777" w:rsidR="00A0483A" w:rsidRPr="00844CD1" w:rsidRDefault="005B2C3B">
      <w:pPr>
        <w:ind w:firstLineChars="200" w:firstLine="640"/>
        <w:jc w:val="left"/>
        <w:rPr>
          <w:rFonts w:ascii="仿宋" w:eastAsia="仿宋" w:hAnsi="仿宋" w:cs="仿宋"/>
          <w:bCs/>
          <w:sz w:val="32"/>
          <w:szCs w:val="32"/>
          <w:shd w:val="clear" w:color="auto" w:fill="FFFFFF"/>
        </w:rPr>
      </w:pPr>
      <w:r w:rsidRPr="00844CD1">
        <w:rPr>
          <w:rFonts w:ascii="仿宋" w:eastAsia="仿宋" w:hAnsi="仿宋" w:cs="仿宋" w:hint="eastAsia"/>
          <w:bCs/>
          <w:sz w:val="32"/>
          <w:szCs w:val="32"/>
          <w:shd w:val="clear" w:color="auto" w:fill="FFFFFF"/>
        </w:rPr>
        <w:t>（三）具有履行合同所必需的设备和专业技术能力；</w:t>
      </w:r>
    </w:p>
    <w:p w14:paraId="6AE01769" w14:textId="77777777" w:rsidR="00A0483A" w:rsidRPr="00844CD1" w:rsidRDefault="005B2C3B">
      <w:pPr>
        <w:ind w:firstLineChars="200" w:firstLine="640"/>
        <w:jc w:val="left"/>
        <w:rPr>
          <w:rFonts w:ascii="仿宋" w:eastAsia="仿宋" w:hAnsi="仿宋" w:cs="仿宋"/>
          <w:bCs/>
          <w:sz w:val="32"/>
          <w:szCs w:val="32"/>
          <w:shd w:val="clear" w:color="auto" w:fill="FFFFFF"/>
        </w:rPr>
      </w:pPr>
      <w:r w:rsidRPr="00844CD1">
        <w:rPr>
          <w:rFonts w:ascii="仿宋" w:eastAsia="仿宋" w:hAnsi="仿宋" w:cs="仿宋" w:hint="eastAsia"/>
          <w:bCs/>
          <w:sz w:val="32"/>
          <w:szCs w:val="32"/>
          <w:shd w:val="clear" w:color="auto" w:fill="FFFFFF"/>
        </w:rPr>
        <w:t>（四）有依法缴纳税收和社会保障资金的良好记录；</w:t>
      </w:r>
    </w:p>
    <w:p w14:paraId="31EEFF85" w14:textId="77777777" w:rsidR="00A0483A" w:rsidRPr="00844CD1" w:rsidRDefault="005B2C3B">
      <w:pPr>
        <w:ind w:firstLineChars="200" w:firstLine="640"/>
        <w:jc w:val="left"/>
        <w:rPr>
          <w:rFonts w:ascii="仿宋" w:eastAsia="仿宋" w:hAnsi="仿宋" w:cs="仿宋"/>
          <w:bCs/>
          <w:sz w:val="32"/>
          <w:szCs w:val="32"/>
          <w:shd w:val="clear" w:color="auto" w:fill="FFFFFF"/>
        </w:rPr>
      </w:pPr>
      <w:r w:rsidRPr="00844CD1">
        <w:rPr>
          <w:rFonts w:ascii="仿宋" w:eastAsia="仿宋" w:hAnsi="仿宋" w:cs="仿宋" w:hint="eastAsia"/>
          <w:bCs/>
          <w:sz w:val="32"/>
          <w:szCs w:val="32"/>
          <w:shd w:val="clear" w:color="auto" w:fill="FFFFFF"/>
        </w:rPr>
        <w:t>（五）参加政府采购活动前三年内，在经营活动中没有重大违法记录；</w:t>
      </w:r>
    </w:p>
    <w:p w14:paraId="38CD6C35" w14:textId="77777777" w:rsidR="00A0483A" w:rsidRPr="00844CD1" w:rsidRDefault="005B2C3B">
      <w:pPr>
        <w:ind w:firstLineChars="200" w:firstLine="640"/>
        <w:jc w:val="left"/>
        <w:rPr>
          <w:rFonts w:ascii="仿宋" w:eastAsia="仿宋" w:hAnsi="仿宋" w:cs="仿宋"/>
          <w:bCs/>
          <w:sz w:val="32"/>
          <w:szCs w:val="32"/>
          <w:shd w:val="clear" w:color="auto" w:fill="FFFFFF"/>
        </w:rPr>
      </w:pPr>
      <w:r w:rsidRPr="00844CD1">
        <w:rPr>
          <w:rFonts w:ascii="仿宋" w:eastAsia="仿宋" w:hAnsi="仿宋" w:cs="仿宋" w:hint="eastAsia"/>
          <w:bCs/>
          <w:sz w:val="32"/>
          <w:szCs w:val="32"/>
          <w:shd w:val="clear" w:color="auto" w:fill="FFFFFF"/>
        </w:rPr>
        <w:t>（六）法律、行政法规规定的其他条件；</w:t>
      </w:r>
    </w:p>
    <w:p w14:paraId="3BBCED65" w14:textId="77777777" w:rsidR="00A0483A" w:rsidRPr="00844CD1" w:rsidRDefault="005B2C3B">
      <w:pPr>
        <w:ind w:firstLineChars="200" w:firstLine="640"/>
        <w:jc w:val="left"/>
        <w:rPr>
          <w:rFonts w:ascii="仿宋" w:eastAsia="仿宋" w:hAnsi="仿宋" w:cs="仿宋"/>
          <w:bCs/>
          <w:sz w:val="32"/>
          <w:szCs w:val="32"/>
          <w:shd w:val="clear" w:color="auto" w:fill="FFFFFF"/>
        </w:rPr>
      </w:pPr>
      <w:r w:rsidRPr="00844CD1">
        <w:rPr>
          <w:rFonts w:ascii="仿宋" w:eastAsia="仿宋" w:hAnsi="仿宋" w:cs="仿宋" w:hint="eastAsia"/>
          <w:bCs/>
          <w:sz w:val="32"/>
          <w:szCs w:val="32"/>
          <w:shd w:val="clear" w:color="auto" w:fill="FFFFFF"/>
        </w:rPr>
        <w:t>（七）根据采购项目提出的特殊条件。</w:t>
      </w:r>
    </w:p>
    <w:p w14:paraId="59EC01C0" w14:textId="77777777" w:rsidR="00A0483A" w:rsidRPr="00844CD1" w:rsidRDefault="005B2C3B">
      <w:pPr>
        <w:ind w:firstLineChars="200" w:firstLine="640"/>
        <w:jc w:val="left"/>
        <w:rPr>
          <w:rFonts w:ascii="仿宋" w:eastAsia="仿宋" w:hAnsi="仿宋" w:cs="仿宋"/>
          <w:bCs/>
          <w:sz w:val="32"/>
          <w:szCs w:val="32"/>
          <w:shd w:val="clear" w:color="auto" w:fill="FFFFFF"/>
        </w:rPr>
      </w:pPr>
      <w:r w:rsidRPr="00844CD1">
        <w:rPr>
          <w:rFonts w:ascii="仿宋" w:eastAsia="仿宋" w:hAnsi="仿宋" w:cs="仿宋" w:hint="eastAsia"/>
          <w:bCs/>
          <w:sz w:val="32"/>
          <w:szCs w:val="32"/>
          <w:shd w:val="clear" w:color="auto" w:fill="FFFFFF"/>
        </w:rPr>
        <w:t>二、完全接受和满足本项目采购文件中规定的实质性要求，如对采购文件有异议，已经在递交投标文件截止时间届满前依法进行维权救济，不存在对采购文件有异议的同时又参加投标以求侥幸中标或者为实现其他非法目的的行为。</w:t>
      </w:r>
    </w:p>
    <w:p w14:paraId="4E0BF638" w14:textId="77777777" w:rsidR="00A0483A" w:rsidRPr="00844CD1" w:rsidRDefault="005B2C3B">
      <w:pPr>
        <w:ind w:firstLineChars="200" w:firstLine="640"/>
        <w:jc w:val="left"/>
        <w:rPr>
          <w:rFonts w:ascii="仿宋" w:eastAsia="仿宋" w:hAnsi="仿宋" w:cs="仿宋"/>
          <w:bCs/>
          <w:sz w:val="32"/>
          <w:szCs w:val="32"/>
          <w:shd w:val="clear" w:color="auto" w:fill="FFFFFF"/>
        </w:rPr>
      </w:pPr>
      <w:r w:rsidRPr="00844CD1">
        <w:rPr>
          <w:rFonts w:ascii="仿宋" w:eastAsia="仿宋" w:hAnsi="仿宋" w:cs="仿宋" w:hint="eastAsia"/>
          <w:bCs/>
          <w:sz w:val="32"/>
          <w:szCs w:val="32"/>
          <w:shd w:val="clear" w:color="auto" w:fill="FFFFFF"/>
        </w:rPr>
        <w:t>三、在参加本次采购活动中，不存在与单位负责人为同一人或者存在直接控股、管理关系的其他供应商参与同一合</w:t>
      </w:r>
      <w:r w:rsidRPr="00844CD1">
        <w:rPr>
          <w:rFonts w:ascii="仿宋" w:eastAsia="仿宋" w:hAnsi="仿宋" w:cs="仿宋" w:hint="eastAsia"/>
          <w:bCs/>
          <w:sz w:val="32"/>
          <w:szCs w:val="32"/>
          <w:shd w:val="clear" w:color="auto" w:fill="FFFFFF"/>
        </w:rPr>
        <w:lastRenderedPageBreak/>
        <w:t>同项下的采购活动的行为。</w:t>
      </w:r>
    </w:p>
    <w:p w14:paraId="3BF1A985" w14:textId="77777777" w:rsidR="00A0483A" w:rsidRPr="00844CD1" w:rsidRDefault="005B2C3B">
      <w:pPr>
        <w:ind w:firstLineChars="200" w:firstLine="640"/>
        <w:jc w:val="left"/>
        <w:rPr>
          <w:rFonts w:ascii="仿宋" w:eastAsia="仿宋" w:hAnsi="仿宋" w:cs="仿宋"/>
          <w:bCs/>
          <w:sz w:val="32"/>
          <w:szCs w:val="32"/>
          <w:shd w:val="clear" w:color="auto" w:fill="FFFFFF"/>
        </w:rPr>
      </w:pPr>
      <w:r w:rsidRPr="00844CD1">
        <w:rPr>
          <w:rFonts w:ascii="仿宋" w:eastAsia="仿宋" w:hAnsi="仿宋" w:cs="仿宋" w:hint="eastAsia"/>
          <w:bCs/>
          <w:sz w:val="32"/>
          <w:szCs w:val="32"/>
          <w:shd w:val="clear" w:color="auto" w:fill="FFFFFF"/>
        </w:rPr>
        <w:t>四、在参加本次采购活动中，不存在和其他供应商在同一合同项下的采购项目中，同时委托同一个自然人、同一家庭的人员、同一单位的人员作为代理人的行为。</w:t>
      </w:r>
    </w:p>
    <w:p w14:paraId="410131BA" w14:textId="77777777" w:rsidR="00A0483A" w:rsidRPr="00844CD1" w:rsidRDefault="005B2C3B">
      <w:pPr>
        <w:ind w:firstLineChars="200" w:firstLine="640"/>
        <w:jc w:val="left"/>
        <w:rPr>
          <w:rFonts w:ascii="仿宋" w:eastAsia="仿宋" w:hAnsi="仿宋" w:cs="仿宋"/>
          <w:bCs/>
          <w:sz w:val="32"/>
          <w:szCs w:val="32"/>
          <w:shd w:val="clear" w:color="auto" w:fill="FFFFFF"/>
        </w:rPr>
      </w:pPr>
      <w:r w:rsidRPr="00844CD1">
        <w:rPr>
          <w:rFonts w:ascii="仿宋" w:eastAsia="仿宋" w:hAnsi="仿宋" w:cs="仿宋" w:hint="eastAsia"/>
          <w:bCs/>
          <w:sz w:val="32"/>
          <w:szCs w:val="32"/>
          <w:shd w:val="clear" w:color="auto" w:fill="FFFFFF"/>
        </w:rPr>
        <w:t>五、如果有《四川省政府采购当事人诚信管理办法》（</w:t>
      </w:r>
      <w:proofErr w:type="gramStart"/>
      <w:r w:rsidRPr="00844CD1">
        <w:rPr>
          <w:rFonts w:ascii="仿宋" w:eastAsia="仿宋" w:hAnsi="仿宋" w:cs="仿宋" w:hint="eastAsia"/>
          <w:bCs/>
          <w:sz w:val="32"/>
          <w:szCs w:val="32"/>
          <w:shd w:val="clear" w:color="auto" w:fill="FFFFFF"/>
        </w:rPr>
        <w:t>川财采</w:t>
      </w:r>
      <w:proofErr w:type="gramEnd"/>
      <w:r w:rsidRPr="00844CD1">
        <w:rPr>
          <w:rFonts w:ascii="仿宋" w:eastAsia="仿宋" w:hAnsi="仿宋" w:cs="仿宋" w:hint="eastAsia"/>
          <w:bCs/>
          <w:sz w:val="32"/>
          <w:szCs w:val="32"/>
          <w:shd w:val="clear" w:color="auto" w:fill="FFFFFF"/>
        </w:rPr>
        <w:t>[2015]33号）规定的记入诚信档案的失信行为，将在投标文件中全面如实反映。</w:t>
      </w:r>
    </w:p>
    <w:p w14:paraId="65DD8150" w14:textId="77777777" w:rsidR="00A0483A" w:rsidRPr="00844CD1" w:rsidRDefault="005B2C3B">
      <w:pPr>
        <w:ind w:firstLineChars="200" w:firstLine="640"/>
        <w:jc w:val="left"/>
        <w:rPr>
          <w:rFonts w:ascii="仿宋" w:eastAsia="仿宋" w:hAnsi="仿宋" w:cs="仿宋"/>
          <w:bCs/>
          <w:sz w:val="32"/>
          <w:szCs w:val="32"/>
          <w:shd w:val="clear" w:color="auto" w:fill="FFFFFF"/>
        </w:rPr>
      </w:pPr>
      <w:r w:rsidRPr="00844CD1">
        <w:rPr>
          <w:rFonts w:ascii="仿宋" w:eastAsia="仿宋" w:hAnsi="仿宋" w:cs="仿宋" w:hint="eastAsia"/>
          <w:bCs/>
          <w:sz w:val="32"/>
          <w:szCs w:val="32"/>
          <w:shd w:val="clear" w:color="auto" w:fill="FFFFFF"/>
        </w:rPr>
        <w:t>六、投标文件中提供的任何资料和技术、服务、商务等投标承诺情况都是真实的、有效的、合法的。</w:t>
      </w:r>
    </w:p>
    <w:p w14:paraId="7DB6C49B" w14:textId="77777777" w:rsidR="00A0483A" w:rsidRPr="00844CD1" w:rsidRDefault="005B2C3B">
      <w:pPr>
        <w:ind w:firstLineChars="200" w:firstLine="640"/>
        <w:jc w:val="left"/>
        <w:rPr>
          <w:rFonts w:ascii="仿宋" w:eastAsia="仿宋" w:hAnsi="仿宋" w:cs="仿宋"/>
          <w:bCs/>
          <w:sz w:val="32"/>
          <w:szCs w:val="32"/>
          <w:shd w:val="clear" w:color="auto" w:fill="FFFFFF"/>
        </w:rPr>
      </w:pPr>
      <w:r w:rsidRPr="00844CD1">
        <w:rPr>
          <w:rFonts w:ascii="仿宋" w:eastAsia="仿宋" w:hAnsi="仿宋" w:cs="仿宋" w:hint="eastAsia"/>
          <w:bCs/>
          <w:sz w:val="32"/>
          <w:szCs w:val="32"/>
          <w:shd w:val="clear" w:color="auto" w:fill="FFFFFF"/>
        </w:rPr>
        <w:t>七、本公司对上述承诺的内容事项真实性负责。如经查实上述承诺的内容事项存在虚假，我公司愿意接受以提供虚假材料谋取中标的法律责任。 </w:t>
      </w:r>
    </w:p>
    <w:p w14:paraId="67A179C0" w14:textId="77777777" w:rsidR="00A0483A" w:rsidRPr="00844CD1" w:rsidRDefault="00A0483A">
      <w:pPr>
        <w:jc w:val="left"/>
        <w:rPr>
          <w:rFonts w:ascii="仿宋" w:eastAsia="仿宋" w:hAnsi="仿宋" w:cs="仿宋"/>
          <w:bCs/>
          <w:sz w:val="32"/>
          <w:szCs w:val="32"/>
          <w:shd w:val="clear" w:color="auto" w:fill="FFFFFF"/>
        </w:rPr>
      </w:pPr>
    </w:p>
    <w:p w14:paraId="38C895F0" w14:textId="77777777" w:rsidR="00A0483A" w:rsidRPr="00844CD1" w:rsidRDefault="00A0483A">
      <w:pPr>
        <w:jc w:val="left"/>
        <w:rPr>
          <w:rFonts w:ascii="仿宋" w:eastAsia="仿宋" w:hAnsi="仿宋" w:cs="仿宋"/>
          <w:bCs/>
          <w:sz w:val="32"/>
          <w:szCs w:val="32"/>
          <w:shd w:val="clear" w:color="auto" w:fill="FFFFFF"/>
        </w:rPr>
      </w:pPr>
    </w:p>
    <w:p w14:paraId="022CF434" w14:textId="77777777" w:rsidR="00A0483A" w:rsidRPr="00844CD1" w:rsidRDefault="005B2C3B">
      <w:pPr>
        <w:jc w:val="left"/>
        <w:rPr>
          <w:rFonts w:ascii="仿宋" w:eastAsia="仿宋" w:hAnsi="仿宋" w:cs="仿宋"/>
          <w:bCs/>
          <w:sz w:val="32"/>
          <w:szCs w:val="32"/>
          <w:shd w:val="clear" w:color="auto" w:fill="FFFFFF"/>
        </w:rPr>
      </w:pPr>
      <w:r w:rsidRPr="00844CD1">
        <w:rPr>
          <w:rFonts w:ascii="仿宋" w:eastAsia="仿宋" w:hAnsi="仿宋" w:cs="仿宋" w:hint="eastAsia"/>
          <w:bCs/>
          <w:sz w:val="32"/>
          <w:szCs w:val="32"/>
          <w:shd w:val="clear" w:color="auto" w:fill="FFFFFF"/>
        </w:rPr>
        <w:t>供应商名称（盖章）：</w:t>
      </w:r>
      <w:r w:rsidRPr="00844CD1">
        <w:rPr>
          <w:rFonts w:ascii="仿宋" w:eastAsia="仿宋" w:hAnsi="仿宋" w:cs="仿宋"/>
          <w:bCs/>
          <w:sz w:val="32"/>
          <w:szCs w:val="32"/>
          <w:shd w:val="clear" w:color="auto" w:fill="FFFFFF"/>
        </w:rPr>
        <w:t xml:space="preserve">      </w:t>
      </w:r>
      <w:r w:rsidRPr="00844CD1">
        <w:rPr>
          <w:rFonts w:ascii="仿宋" w:eastAsia="仿宋" w:hAnsi="仿宋" w:cs="仿宋" w:hint="eastAsia"/>
          <w:bCs/>
          <w:sz w:val="32"/>
          <w:szCs w:val="32"/>
          <w:shd w:val="clear" w:color="auto" w:fill="FFFFFF"/>
        </w:rPr>
        <w:t xml:space="preserve"> </w:t>
      </w:r>
    </w:p>
    <w:p w14:paraId="11A12478" w14:textId="77777777" w:rsidR="00A0483A" w:rsidRPr="00844CD1" w:rsidRDefault="005B2C3B">
      <w:pPr>
        <w:jc w:val="left"/>
        <w:rPr>
          <w:rFonts w:ascii="仿宋" w:eastAsia="仿宋" w:hAnsi="仿宋" w:cs="仿宋"/>
          <w:bCs/>
          <w:sz w:val="32"/>
          <w:szCs w:val="32"/>
          <w:shd w:val="clear" w:color="auto" w:fill="FFFFFF"/>
        </w:rPr>
      </w:pPr>
      <w:r w:rsidRPr="00844CD1">
        <w:rPr>
          <w:rFonts w:ascii="仿宋" w:eastAsia="仿宋" w:hAnsi="仿宋" w:cs="仿宋" w:hint="eastAsia"/>
          <w:bCs/>
          <w:sz w:val="32"/>
          <w:szCs w:val="32"/>
          <w:shd w:val="clear" w:color="auto" w:fill="FFFFFF"/>
        </w:rPr>
        <w:t xml:space="preserve">法定代表人或授权代表（签字或盖章）： </w:t>
      </w:r>
      <w:r w:rsidRPr="00844CD1">
        <w:rPr>
          <w:rFonts w:ascii="仿宋" w:eastAsia="仿宋" w:hAnsi="仿宋" w:cs="仿宋"/>
          <w:bCs/>
          <w:sz w:val="32"/>
          <w:szCs w:val="32"/>
          <w:shd w:val="clear" w:color="auto" w:fill="FFFFFF"/>
        </w:rPr>
        <w:t xml:space="preserve">     </w:t>
      </w:r>
    </w:p>
    <w:p w14:paraId="6E00BE33" w14:textId="77777777" w:rsidR="00A0483A" w:rsidRPr="00844CD1" w:rsidRDefault="005B2C3B">
      <w:pPr>
        <w:jc w:val="left"/>
        <w:rPr>
          <w:rFonts w:ascii="仿宋" w:eastAsia="仿宋" w:hAnsi="仿宋" w:cs="仿宋"/>
          <w:bCs/>
          <w:sz w:val="32"/>
          <w:szCs w:val="32"/>
        </w:rPr>
      </w:pPr>
      <w:r w:rsidRPr="00844CD1">
        <w:rPr>
          <w:rFonts w:ascii="仿宋" w:eastAsia="仿宋" w:hAnsi="仿宋" w:cs="仿宋" w:hint="eastAsia"/>
          <w:bCs/>
          <w:sz w:val="32"/>
          <w:szCs w:val="32"/>
          <w:shd w:val="clear" w:color="auto" w:fill="FFFFFF"/>
        </w:rPr>
        <w:t>日期：</w:t>
      </w:r>
      <w:r w:rsidRPr="00844CD1">
        <w:rPr>
          <w:rFonts w:ascii="仿宋" w:eastAsia="仿宋" w:hAnsi="仿宋" w:cs="仿宋"/>
          <w:bCs/>
          <w:sz w:val="32"/>
          <w:szCs w:val="32"/>
          <w:shd w:val="clear" w:color="auto" w:fill="FFFFFF"/>
        </w:rPr>
        <w:t xml:space="preserve">  </w:t>
      </w:r>
      <w:r w:rsidRPr="00844CD1">
        <w:rPr>
          <w:rFonts w:ascii="仿宋" w:eastAsia="仿宋" w:hAnsi="仿宋" w:cs="仿宋" w:hint="eastAsia"/>
          <w:bCs/>
          <w:sz w:val="32"/>
          <w:szCs w:val="32"/>
          <w:shd w:val="clear" w:color="auto" w:fill="FFFFFF"/>
        </w:rPr>
        <w:t xml:space="preserve">  年</w:t>
      </w:r>
      <w:r w:rsidRPr="00844CD1">
        <w:rPr>
          <w:rFonts w:ascii="仿宋" w:eastAsia="仿宋" w:hAnsi="仿宋" w:cs="仿宋"/>
          <w:bCs/>
          <w:sz w:val="32"/>
          <w:szCs w:val="32"/>
          <w:shd w:val="clear" w:color="auto" w:fill="FFFFFF"/>
        </w:rPr>
        <w:t xml:space="preserve">   </w:t>
      </w:r>
      <w:r w:rsidRPr="00844CD1">
        <w:rPr>
          <w:rFonts w:ascii="仿宋" w:eastAsia="仿宋" w:hAnsi="仿宋" w:cs="仿宋" w:hint="eastAsia"/>
          <w:bCs/>
          <w:sz w:val="32"/>
          <w:szCs w:val="32"/>
          <w:shd w:val="clear" w:color="auto" w:fill="FFFFFF"/>
        </w:rPr>
        <w:t xml:space="preserve"> 月 </w:t>
      </w:r>
      <w:r w:rsidRPr="00844CD1">
        <w:rPr>
          <w:rFonts w:ascii="仿宋" w:eastAsia="仿宋" w:hAnsi="仿宋" w:cs="仿宋"/>
          <w:bCs/>
          <w:sz w:val="32"/>
          <w:szCs w:val="32"/>
          <w:shd w:val="clear" w:color="auto" w:fill="FFFFFF"/>
        </w:rPr>
        <w:t xml:space="preserve">  </w:t>
      </w:r>
      <w:r w:rsidRPr="00844CD1">
        <w:rPr>
          <w:rFonts w:ascii="仿宋" w:eastAsia="仿宋" w:hAnsi="仿宋" w:cs="仿宋" w:hint="eastAsia"/>
          <w:bCs/>
          <w:sz w:val="32"/>
          <w:szCs w:val="32"/>
          <w:shd w:val="clear" w:color="auto" w:fill="FFFFFF"/>
        </w:rPr>
        <w:t xml:space="preserve"> 日</w:t>
      </w:r>
    </w:p>
    <w:sectPr w:rsidR="00A0483A" w:rsidRPr="00844C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51FDE" w14:textId="77777777" w:rsidR="00C37E60" w:rsidRDefault="00C37E60" w:rsidP="00317412">
      <w:r>
        <w:separator/>
      </w:r>
    </w:p>
  </w:endnote>
  <w:endnote w:type="continuationSeparator" w:id="0">
    <w:p w14:paraId="50AE667A" w14:textId="77777777" w:rsidR="00C37E60" w:rsidRDefault="00C37E60" w:rsidP="0031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944DA" w14:textId="77777777" w:rsidR="00C37E60" w:rsidRDefault="00C37E60" w:rsidP="00317412">
      <w:r>
        <w:separator/>
      </w:r>
    </w:p>
  </w:footnote>
  <w:footnote w:type="continuationSeparator" w:id="0">
    <w:p w14:paraId="359F39F4" w14:textId="77777777" w:rsidR="00C37E60" w:rsidRDefault="00C37E60" w:rsidP="00317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8AD08CE"/>
    <w:rsid w:val="0000245A"/>
    <w:rsid w:val="00060A35"/>
    <w:rsid w:val="000E7622"/>
    <w:rsid w:val="00137BE6"/>
    <w:rsid w:val="001B413B"/>
    <w:rsid w:val="00317412"/>
    <w:rsid w:val="0038591A"/>
    <w:rsid w:val="00405D6D"/>
    <w:rsid w:val="00516E53"/>
    <w:rsid w:val="005B2C3B"/>
    <w:rsid w:val="0076680B"/>
    <w:rsid w:val="00793CB6"/>
    <w:rsid w:val="00803A6C"/>
    <w:rsid w:val="00844CD1"/>
    <w:rsid w:val="008B4AF9"/>
    <w:rsid w:val="00A0483A"/>
    <w:rsid w:val="00AF1497"/>
    <w:rsid w:val="00B72D10"/>
    <w:rsid w:val="00BB391A"/>
    <w:rsid w:val="00C37E60"/>
    <w:rsid w:val="00C945BE"/>
    <w:rsid w:val="00D43EC8"/>
    <w:rsid w:val="00D95EF4"/>
    <w:rsid w:val="00DE01B2"/>
    <w:rsid w:val="00E92051"/>
    <w:rsid w:val="00F279DF"/>
    <w:rsid w:val="00F36068"/>
    <w:rsid w:val="28604285"/>
    <w:rsid w:val="292D43FA"/>
    <w:rsid w:val="3CE81472"/>
    <w:rsid w:val="40300D40"/>
    <w:rsid w:val="48AD08CE"/>
    <w:rsid w:val="4C7221FA"/>
    <w:rsid w:val="4EB2579E"/>
    <w:rsid w:val="507E1C20"/>
    <w:rsid w:val="528D0609"/>
    <w:rsid w:val="52B86147"/>
    <w:rsid w:val="53147A29"/>
    <w:rsid w:val="59D02D90"/>
    <w:rsid w:val="5DF01D30"/>
    <w:rsid w:val="646104F3"/>
    <w:rsid w:val="66D70AE2"/>
    <w:rsid w:val="78016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56E996"/>
  <w15:docId w15:val="{2CDD6C3C-B4DD-4A95-8FFF-3BA3B5CE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rFonts w:cs="Times New Roman"/>
      <w:kern w:val="0"/>
      <w:sz w:val="24"/>
    </w:rPr>
  </w:style>
  <w:style w:type="character" w:styleId="a8">
    <w:name w:val="Strong"/>
    <w:basedOn w:val="a0"/>
    <w:qFormat/>
    <w:rPr>
      <w:b/>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轩轩妈妈</dc:creator>
  <cp:lastModifiedBy>DILLON</cp:lastModifiedBy>
  <cp:revision>2</cp:revision>
  <cp:lastPrinted>2020-12-30T07:39:00Z</cp:lastPrinted>
  <dcterms:created xsi:type="dcterms:W3CDTF">2022-05-06T05:06:00Z</dcterms:created>
  <dcterms:modified xsi:type="dcterms:W3CDTF">2022-05-06T05:06:00Z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eyJoZGlkIjoiYzc2YmFhZmQxNjQ5YzZkZmM5Njg1ZDNhZjljYzkyMDkifQ==</vt:lpwstr>
  </property>
  <property fmtid="{D5CDD505-2E9C-101B-9397-08002B2CF9AE}" pid="4" name="ICV">
    <vt:lpwstr>A2B571BA476E487CB95B7ECA117AB460</vt:lpwstr>
  </property>
</Properties>
</file>